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50C4DD4D">
                <wp:simplePos x="0" y="0"/>
                <wp:positionH relativeFrom="margin">
                  <wp:posOffset>-63500</wp:posOffset>
                </wp:positionH>
                <wp:positionV relativeFrom="paragraph">
                  <wp:posOffset>1428750</wp:posOffset>
                </wp:positionV>
                <wp:extent cx="5880100" cy="707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0100" cy="7073900"/>
                        </a:xfrm>
                        <a:prstGeom prst="rect">
                          <a:avLst/>
                        </a:prstGeom>
                        <a:noFill/>
                        <a:ln w="6350">
                          <a:noFill/>
                        </a:ln>
                      </wps:spPr>
                      <wps:txbx>
                        <w:txbxContent>
                          <w:p w14:paraId="55626E6B" w14:textId="18DBDF91" w:rsidR="007525B8" w:rsidRDefault="007F5678" w:rsidP="00BF6B2D">
                            <w:pPr>
                              <w:jc w:val="center"/>
                              <w:rPr>
                                <w:rFonts w:ascii="Arial" w:eastAsiaTheme="majorEastAsia" w:hAnsi="Arial" w:cs="Arial"/>
                                <w:b/>
                                <w:bCs/>
                                <w:color w:val="FFFFFF" w:themeColor="background1"/>
                                <w:sz w:val="20"/>
                                <w:szCs w:val="20"/>
                              </w:rPr>
                            </w:pPr>
                            <w:r w:rsidRPr="007F5678">
                              <w:rPr>
                                <w:rFonts w:ascii="Arial" w:eastAsiaTheme="majorEastAsia" w:hAnsi="Arial" w:cs="Arial"/>
                                <w:b/>
                                <w:bCs/>
                                <w:color w:val="FFFFFF" w:themeColor="background1"/>
                                <w:sz w:val="20"/>
                                <w:szCs w:val="20"/>
                              </w:rPr>
                              <w:t xml:space="preserve">Associate, Client Service – Fluent in English (Class of </w:t>
                            </w:r>
                            <w:r w:rsidR="00D50E49">
                              <w:rPr>
                                <w:rFonts w:ascii="Arial" w:eastAsiaTheme="majorEastAsia" w:hAnsi="Arial" w:cs="Arial"/>
                                <w:b/>
                                <w:bCs/>
                                <w:color w:val="FFFFFF" w:themeColor="background1"/>
                                <w:sz w:val="20"/>
                                <w:szCs w:val="20"/>
                              </w:rPr>
                              <w:t>May</w:t>
                            </w:r>
                            <w:r w:rsidRPr="007F5678">
                              <w:rPr>
                                <w:rFonts w:ascii="Arial" w:eastAsiaTheme="majorEastAsia" w:hAnsi="Arial" w:cs="Arial"/>
                                <w:b/>
                                <w:bCs/>
                                <w:color w:val="FFFFFF" w:themeColor="background1"/>
                                <w:sz w:val="20"/>
                                <w:szCs w:val="20"/>
                              </w:rPr>
                              <w:t xml:space="preserve"> 2022)</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678F1E70" w14:textId="7FBCB869" w:rsid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The Client Service team is the backbone of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success. The team is responsible for efficiently delivering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05FB9DA4"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788F963C"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You’ll</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Do</w:t>
                            </w:r>
                            <w:proofErr w:type="spellEnd"/>
                            <w:r w:rsidRPr="00450AED">
                              <w:rPr>
                                <w:rFonts w:ascii="Arial" w:hAnsi="Arial" w:cs="Arial"/>
                                <w:b/>
                                <w:bCs/>
                                <w:color w:val="FFFFFF" w:themeColor="background1"/>
                                <w:sz w:val="16"/>
                                <w:szCs w:val="16"/>
                                <w:lang w:val="el-GR"/>
                              </w:rPr>
                              <w:t>:</w:t>
                            </w:r>
                          </w:p>
                          <w:p w14:paraId="37837D0D"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Review and analyze client research requests and use a range of resources to identify the most relevant subject matter experts across geographies, industries, and topics for each project</w:t>
                            </w:r>
                          </w:p>
                          <w:p w14:paraId="4A611BF0"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Utilize the phone, LinkedIn, and other outreach methods to recruit new Advisors to join the Guidepoint network by effectively communicating why their expertise is a good match for the specific project you’re working on</w:t>
                            </w:r>
                          </w:p>
                          <w:p w14:paraId="0A799338"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Screen experts for their suitability for specific client projects and create professional profiles for client consideration</w:t>
                            </w:r>
                          </w:p>
                          <w:p w14:paraId="75117454"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Operate with a teamwork mentality that leads to building and maintaining strong relationships with other Guidepoint employees, offices, and Advisors</w:t>
                            </w:r>
                          </w:p>
                          <w:p w14:paraId="39A8A211" w14:textId="2DDCE72B" w:rsid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Gain expertise on the various industries our clients work </w:t>
                            </w:r>
                            <w:proofErr w:type="gramStart"/>
                            <w:r w:rsidRPr="00450AED">
                              <w:rPr>
                                <w:rFonts w:ascii="Arial" w:hAnsi="Arial" w:cs="Arial"/>
                                <w:color w:val="FFFFFF" w:themeColor="background1"/>
                                <w:sz w:val="16"/>
                                <w:szCs w:val="16"/>
                              </w:rPr>
                              <w:t>in order to</w:t>
                            </w:r>
                            <w:proofErr w:type="gramEnd"/>
                            <w:r w:rsidRPr="00450AED">
                              <w:rPr>
                                <w:rFonts w:ascii="Arial" w:hAnsi="Arial" w:cs="Arial"/>
                                <w:color w:val="FFFFFF" w:themeColor="background1"/>
                                <w:sz w:val="16"/>
                                <w:szCs w:val="16"/>
                              </w:rPr>
                              <w:t xml:space="preserve"> make sure Guidepoint always finds the right experts for a given projec</w:t>
                            </w:r>
                            <w:r>
                              <w:rPr>
                                <w:rFonts w:ascii="Arial" w:hAnsi="Arial" w:cs="Arial"/>
                                <w:color w:val="FFFFFF" w:themeColor="background1"/>
                                <w:sz w:val="16"/>
                                <w:szCs w:val="16"/>
                              </w:rPr>
                              <w:t>t</w:t>
                            </w:r>
                          </w:p>
                          <w:p w14:paraId="0E9D2B00"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155E4137"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Have</w:t>
                            </w:r>
                            <w:proofErr w:type="spellEnd"/>
                            <w:r w:rsidRPr="00450AED">
                              <w:rPr>
                                <w:rFonts w:ascii="Arial" w:hAnsi="Arial" w:cs="Arial"/>
                                <w:b/>
                                <w:bCs/>
                                <w:color w:val="FFFFFF" w:themeColor="background1"/>
                                <w:sz w:val="16"/>
                                <w:szCs w:val="16"/>
                                <w:lang w:val="el-GR"/>
                              </w:rPr>
                              <w:t>:</w:t>
                            </w:r>
                          </w:p>
                          <w:p w14:paraId="5BF8A90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Bachelor’s degree with high level of academic achievements / Young Professional (m/f) with first working experience</w:t>
                            </w:r>
                          </w:p>
                          <w:p w14:paraId="6D7A6243"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Strong team player with entrepreneurial mind and „can </w:t>
                            </w:r>
                            <w:proofErr w:type="gramStart"/>
                            <w:r w:rsidRPr="00450AED">
                              <w:rPr>
                                <w:rFonts w:ascii="Arial" w:hAnsi="Arial" w:cs="Arial"/>
                                <w:color w:val="FFFFFF" w:themeColor="background1"/>
                                <w:sz w:val="16"/>
                                <w:szCs w:val="16"/>
                              </w:rPr>
                              <w:t>do“</w:t>
                            </w:r>
                            <w:proofErr w:type="gramEnd"/>
                            <w:r w:rsidRPr="00450AED">
                              <w:rPr>
                                <w:rFonts w:ascii="Arial" w:hAnsi="Arial" w:cs="Arial"/>
                                <w:color w:val="FFFFFF" w:themeColor="background1"/>
                                <w:sz w:val="16"/>
                                <w:szCs w:val="16"/>
                              </w:rPr>
                              <w:t>-attitude along with pro-active and results-oriented work style</w:t>
                            </w:r>
                          </w:p>
                          <w:p w14:paraId="0B189EED"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Prior experience in executive search, market / business research or management consulting is a plus</w:t>
                            </w:r>
                          </w:p>
                          <w:p w14:paraId="4A95A3D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Outgoing personality with the ability to speak with individuals at all professional levels</w:t>
                            </w:r>
                          </w:p>
                          <w:p w14:paraId="69BC5735"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Intellectual curiosity and desire to learn</w:t>
                            </w:r>
                          </w:p>
                          <w:p w14:paraId="796A8B1B"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Strong</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communication</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skills</w:t>
                            </w:r>
                            <w:proofErr w:type="spellEnd"/>
                          </w:p>
                          <w:p w14:paraId="07677882"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Fluency in English is essential; very good knowledge of additional languages (French, Spanish, German, etc.) is highly desirable</w:t>
                            </w:r>
                          </w:p>
                          <w:p w14:paraId="2786C3B5" w14:textId="20DB5C0B" w:rsid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Ability to work in a fast-paced entrepreneurial environment</w:t>
                            </w:r>
                          </w:p>
                          <w:p w14:paraId="1A66E611"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780EBE3B"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We</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Offer</w:t>
                            </w:r>
                            <w:proofErr w:type="spellEnd"/>
                            <w:r w:rsidRPr="00450AED">
                              <w:rPr>
                                <w:rFonts w:ascii="Arial" w:hAnsi="Arial" w:cs="Arial"/>
                                <w:b/>
                                <w:bCs/>
                                <w:color w:val="FFFFFF" w:themeColor="background1"/>
                                <w:sz w:val="16"/>
                                <w:szCs w:val="16"/>
                                <w:lang w:val="el-GR"/>
                              </w:rPr>
                              <w:t>:</w:t>
                            </w:r>
                          </w:p>
                          <w:p w14:paraId="68A4E89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Competitive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compensation</w:t>
                            </w:r>
                            <w:proofErr w:type="spellEnd"/>
                          </w:p>
                          <w:p w14:paraId="197B3515"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Private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health</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insurance</w:t>
                            </w:r>
                            <w:proofErr w:type="spellEnd"/>
                          </w:p>
                          <w:p w14:paraId="26B02CC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Entrepreneurial environment, </w:t>
                            </w:r>
                            <w:proofErr w:type="gramStart"/>
                            <w:r w:rsidRPr="00450AED">
                              <w:rPr>
                                <w:rFonts w:ascii="Arial" w:hAnsi="Arial" w:cs="Arial"/>
                                <w:color w:val="FFFFFF" w:themeColor="background1"/>
                                <w:sz w:val="16"/>
                                <w:szCs w:val="16"/>
                              </w:rPr>
                              <w:t>autonomy</w:t>
                            </w:r>
                            <w:proofErr w:type="gramEnd"/>
                            <w:r w:rsidRPr="00450AED">
                              <w:rPr>
                                <w:rFonts w:ascii="Arial" w:hAnsi="Arial" w:cs="Arial"/>
                                <w:color w:val="FFFFFF" w:themeColor="background1"/>
                                <w:sz w:val="16"/>
                                <w:szCs w:val="16"/>
                              </w:rPr>
                              <w:t xml:space="preserve"> and fast decisions</w:t>
                            </w:r>
                          </w:p>
                          <w:p w14:paraId="4FB20F47"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International exposure to the global Guidepoint service teams</w:t>
                            </w:r>
                          </w:p>
                          <w:p w14:paraId="7D00F9D8"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Casual work environment and compelling people</w:t>
                            </w:r>
                          </w:p>
                          <w:p w14:paraId="297DD89E"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Summer</w:t>
                            </w:r>
                            <w:proofErr w:type="spellEnd"/>
                            <w:r w:rsidRPr="00450AED">
                              <w:rPr>
                                <w:rFonts w:ascii="Arial" w:hAnsi="Arial" w:cs="Arial"/>
                                <w:color w:val="FFFFFF" w:themeColor="background1"/>
                                <w:sz w:val="16"/>
                                <w:szCs w:val="16"/>
                                <w:lang w:val="el-GR"/>
                              </w:rPr>
                              <w:t xml:space="preserve"> and </w:t>
                            </w:r>
                            <w:proofErr w:type="spellStart"/>
                            <w:r w:rsidRPr="00450AED">
                              <w:rPr>
                                <w:rFonts w:ascii="Arial" w:hAnsi="Arial" w:cs="Arial"/>
                                <w:color w:val="FFFFFF" w:themeColor="background1"/>
                                <w:sz w:val="16"/>
                                <w:szCs w:val="16"/>
                                <w:lang w:val="el-GR"/>
                              </w:rPr>
                              <w:t>winter</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team</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events</w:t>
                            </w:r>
                            <w:proofErr w:type="spellEnd"/>
                          </w:p>
                          <w:p w14:paraId="2AE91F13" w14:textId="4274FAD8" w:rsidR="00291879" w:rsidRPr="00291879" w:rsidRDefault="00291879" w:rsidP="006868FB">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lang w:val="el-GR"/>
                              </w:rPr>
                            </w:pPr>
                          </w:p>
                          <w:p w14:paraId="2CAB0D6C" w14:textId="3FD849F0" w:rsidR="00CE5C19" w:rsidRDefault="00CE5C19"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6799580C" w14:textId="77777777" w:rsidR="007525B8" w:rsidRPr="00A330EE"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5pt;margin-top:112.5pt;width:463pt;height:5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" filled="f" stroked="f" strokeweight=".5pt">
                <v:textbox>
                  <w:txbxContent>
                    <w:p w14:paraId="55626E6B" w14:textId="18DBDF91" w:rsidR="007525B8" w:rsidRDefault="007F5678" w:rsidP="00BF6B2D">
                      <w:pPr>
                        <w:jc w:val="center"/>
                        <w:rPr>
                          <w:rFonts w:ascii="Arial" w:eastAsiaTheme="majorEastAsia" w:hAnsi="Arial" w:cs="Arial"/>
                          <w:b/>
                          <w:bCs/>
                          <w:color w:val="FFFFFF" w:themeColor="background1"/>
                          <w:sz w:val="20"/>
                          <w:szCs w:val="20"/>
                        </w:rPr>
                      </w:pPr>
                      <w:r w:rsidRPr="007F5678">
                        <w:rPr>
                          <w:rFonts w:ascii="Arial" w:eastAsiaTheme="majorEastAsia" w:hAnsi="Arial" w:cs="Arial"/>
                          <w:b/>
                          <w:bCs/>
                          <w:color w:val="FFFFFF" w:themeColor="background1"/>
                          <w:sz w:val="20"/>
                          <w:szCs w:val="20"/>
                        </w:rPr>
                        <w:t xml:space="preserve">Associate, Client Service – Fluent in English (Class of </w:t>
                      </w:r>
                      <w:r w:rsidR="00D50E49">
                        <w:rPr>
                          <w:rFonts w:ascii="Arial" w:eastAsiaTheme="majorEastAsia" w:hAnsi="Arial" w:cs="Arial"/>
                          <w:b/>
                          <w:bCs/>
                          <w:color w:val="FFFFFF" w:themeColor="background1"/>
                          <w:sz w:val="20"/>
                          <w:szCs w:val="20"/>
                        </w:rPr>
                        <w:t>May</w:t>
                      </w:r>
                      <w:r w:rsidRPr="007F5678">
                        <w:rPr>
                          <w:rFonts w:ascii="Arial" w:eastAsiaTheme="majorEastAsia" w:hAnsi="Arial" w:cs="Arial"/>
                          <w:b/>
                          <w:bCs/>
                          <w:color w:val="FFFFFF" w:themeColor="background1"/>
                          <w:sz w:val="20"/>
                          <w:szCs w:val="20"/>
                        </w:rPr>
                        <w:t xml:space="preserve"> 2022)</w:t>
                      </w: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678F1E70" w14:textId="7FBCB869" w:rsid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The Client Service team is the backbone of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success. The team is responsible for efficiently delivering </w:t>
                      </w:r>
                      <w:proofErr w:type="spellStart"/>
                      <w:r w:rsidRPr="00450AED">
                        <w:rPr>
                          <w:rFonts w:ascii="Arial" w:hAnsi="Arial" w:cs="Arial"/>
                          <w:color w:val="FFFFFF" w:themeColor="background1"/>
                          <w:sz w:val="16"/>
                          <w:szCs w:val="16"/>
                        </w:rPr>
                        <w:t>Guidepoint’s</w:t>
                      </w:r>
                      <w:proofErr w:type="spellEnd"/>
                      <w:r w:rsidRPr="00450AED">
                        <w:rPr>
                          <w:rFonts w:ascii="Arial" w:hAnsi="Arial" w:cs="Arial"/>
                          <w:color w:val="FFFFFF" w:themeColor="background1"/>
                          <w:sz w:val="16"/>
                          <w:szCs w:val="16"/>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05FB9DA4"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p>
                    <w:p w14:paraId="788F963C"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You’ll</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Do</w:t>
                      </w:r>
                      <w:proofErr w:type="spellEnd"/>
                      <w:r w:rsidRPr="00450AED">
                        <w:rPr>
                          <w:rFonts w:ascii="Arial" w:hAnsi="Arial" w:cs="Arial"/>
                          <w:b/>
                          <w:bCs/>
                          <w:color w:val="FFFFFF" w:themeColor="background1"/>
                          <w:sz w:val="16"/>
                          <w:szCs w:val="16"/>
                          <w:lang w:val="el-GR"/>
                        </w:rPr>
                        <w:t>:</w:t>
                      </w:r>
                    </w:p>
                    <w:p w14:paraId="37837D0D"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Review and analyze client research requests and use a range of resources to identify the most relevant subject matter experts across geographies, industries, and topics for each project</w:t>
                      </w:r>
                    </w:p>
                    <w:p w14:paraId="4A611BF0"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Utilize the phone, LinkedIn, and other outreach methods to recruit new Advisors to join the Guidepoint network by effectively communicating why their expertise is a good match for the specific project you’re working on</w:t>
                      </w:r>
                    </w:p>
                    <w:p w14:paraId="0A799338"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Screen experts for their suitability for specific client projects and create professional profiles for client consideration</w:t>
                      </w:r>
                    </w:p>
                    <w:p w14:paraId="75117454" w14:textId="77777777" w:rsidR="00450AED" w:rsidRP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Operate with a teamwork mentality that leads to building and maintaining strong relationships with other Guidepoint employees, offices, and Advisors</w:t>
                      </w:r>
                    </w:p>
                    <w:p w14:paraId="39A8A211" w14:textId="2DDCE72B" w:rsidR="00450AED" w:rsidRDefault="00450AED" w:rsidP="00450AED">
                      <w:pPr>
                        <w:widowControl w:val="0"/>
                        <w:numPr>
                          <w:ilvl w:val="0"/>
                          <w:numId w:val="26"/>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Gain expertise on the various industries our clients work </w:t>
                      </w:r>
                      <w:proofErr w:type="gramStart"/>
                      <w:r w:rsidRPr="00450AED">
                        <w:rPr>
                          <w:rFonts w:ascii="Arial" w:hAnsi="Arial" w:cs="Arial"/>
                          <w:color w:val="FFFFFF" w:themeColor="background1"/>
                          <w:sz w:val="16"/>
                          <w:szCs w:val="16"/>
                        </w:rPr>
                        <w:t>in order to</w:t>
                      </w:r>
                      <w:proofErr w:type="gramEnd"/>
                      <w:r w:rsidRPr="00450AED">
                        <w:rPr>
                          <w:rFonts w:ascii="Arial" w:hAnsi="Arial" w:cs="Arial"/>
                          <w:color w:val="FFFFFF" w:themeColor="background1"/>
                          <w:sz w:val="16"/>
                          <w:szCs w:val="16"/>
                        </w:rPr>
                        <w:t xml:space="preserve"> make sure Guidepoint always finds the right experts for a given projec</w:t>
                      </w:r>
                      <w:r>
                        <w:rPr>
                          <w:rFonts w:ascii="Arial" w:hAnsi="Arial" w:cs="Arial"/>
                          <w:color w:val="FFFFFF" w:themeColor="background1"/>
                          <w:sz w:val="16"/>
                          <w:szCs w:val="16"/>
                        </w:rPr>
                        <w:t>t</w:t>
                      </w:r>
                    </w:p>
                    <w:p w14:paraId="0E9D2B00"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155E4137"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You</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Have</w:t>
                      </w:r>
                      <w:proofErr w:type="spellEnd"/>
                      <w:r w:rsidRPr="00450AED">
                        <w:rPr>
                          <w:rFonts w:ascii="Arial" w:hAnsi="Arial" w:cs="Arial"/>
                          <w:b/>
                          <w:bCs/>
                          <w:color w:val="FFFFFF" w:themeColor="background1"/>
                          <w:sz w:val="16"/>
                          <w:szCs w:val="16"/>
                          <w:lang w:val="el-GR"/>
                        </w:rPr>
                        <w:t>:</w:t>
                      </w:r>
                    </w:p>
                    <w:p w14:paraId="5BF8A90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Bachelor’s degree with high level of academic achievements / Young Professional (m/f) with first working experience</w:t>
                      </w:r>
                    </w:p>
                    <w:p w14:paraId="6D7A6243"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Strong team player with entrepreneurial mind and „can </w:t>
                      </w:r>
                      <w:proofErr w:type="gramStart"/>
                      <w:r w:rsidRPr="00450AED">
                        <w:rPr>
                          <w:rFonts w:ascii="Arial" w:hAnsi="Arial" w:cs="Arial"/>
                          <w:color w:val="FFFFFF" w:themeColor="background1"/>
                          <w:sz w:val="16"/>
                          <w:szCs w:val="16"/>
                        </w:rPr>
                        <w:t>do“</w:t>
                      </w:r>
                      <w:proofErr w:type="gramEnd"/>
                      <w:r w:rsidRPr="00450AED">
                        <w:rPr>
                          <w:rFonts w:ascii="Arial" w:hAnsi="Arial" w:cs="Arial"/>
                          <w:color w:val="FFFFFF" w:themeColor="background1"/>
                          <w:sz w:val="16"/>
                          <w:szCs w:val="16"/>
                        </w:rPr>
                        <w:t>-attitude along with pro-active and results-oriented work style</w:t>
                      </w:r>
                    </w:p>
                    <w:p w14:paraId="0B189EED"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Prior experience in executive search, market / business research or management consulting is a plus</w:t>
                      </w:r>
                    </w:p>
                    <w:p w14:paraId="4A95A3DE"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Outgoing personality with the ability to speak with individuals at all professional levels</w:t>
                      </w:r>
                    </w:p>
                    <w:p w14:paraId="69BC5735"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Intellectual curiosity and desire to learn</w:t>
                      </w:r>
                    </w:p>
                    <w:p w14:paraId="796A8B1B"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Strong</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communication</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skills</w:t>
                      </w:r>
                      <w:proofErr w:type="spellEnd"/>
                    </w:p>
                    <w:p w14:paraId="07677882" w14:textId="77777777" w:rsidR="00450AED" w:rsidRP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Fluency in English is essential; very good knowledge of additional languages (French, Spanish, German, etc.) is highly desirable</w:t>
                      </w:r>
                    </w:p>
                    <w:p w14:paraId="2786C3B5" w14:textId="20DB5C0B" w:rsidR="00450AED" w:rsidRDefault="00450AED" w:rsidP="00450AED">
                      <w:pPr>
                        <w:widowControl w:val="0"/>
                        <w:numPr>
                          <w:ilvl w:val="0"/>
                          <w:numId w:val="27"/>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Ability to work in a fast-paced entrepreneurial environment</w:t>
                      </w:r>
                    </w:p>
                    <w:p w14:paraId="1A66E611"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rPr>
                      </w:pPr>
                    </w:p>
                    <w:p w14:paraId="780EBE3B" w14:textId="77777777" w:rsidR="00450AED" w:rsidRPr="00450AED" w:rsidRDefault="00450AED" w:rsidP="00450AED">
                      <w:pPr>
                        <w:widowControl w:val="0"/>
                        <w:tabs>
                          <w:tab w:val="left" w:pos="0"/>
                        </w:tabs>
                        <w:kinsoku w:val="0"/>
                        <w:overflowPunct w:val="0"/>
                        <w:autoSpaceDE w:val="0"/>
                        <w:autoSpaceDN w:val="0"/>
                        <w:adjustRightInd w:val="0"/>
                        <w:spacing w:before="20" w:line="221" w:lineRule="exact"/>
                        <w:ind w:left="360"/>
                        <w:rPr>
                          <w:rFonts w:ascii="Arial" w:hAnsi="Arial" w:cs="Arial"/>
                          <w:b/>
                          <w:bCs/>
                          <w:color w:val="FFFFFF" w:themeColor="background1"/>
                          <w:sz w:val="16"/>
                          <w:szCs w:val="16"/>
                          <w:lang w:val="el-GR"/>
                        </w:rPr>
                      </w:pPr>
                      <w:proofErr w:type="spellStart"/>
                      <w:r w:rsidRPr="00450AED">
                        <w:rPr>
                          <w:rFonts w:ascii="Arial" w:hAnsi="Arial" w:cs="Arial"/>
                          <w:b/>
                          <w:bCs/>
                          <w:color w:val="FFFFFF" w:themeColor="background1"/>
                          <w:sz w:val="16"/>
                          <w:szCs w:val="16"/>
                          <w:lang w:val="el-GR"/>
                        </w:rPr>
                        <w:t>What</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We</w:t>
                      </w:r>
                      <w:proofErr w:type="spellEnd"/>
                      <w:r w:rsidRPr="00450AED">
                        <w:rPr>
                          <w:rFonts w:ascii="Arial" w:hAnsi="Arial" w:cs="Arial"/>
                          <w:b/>
                          <w:bCs/>
                          <w:color w:val="FFFFFF" w:themeColor="background1"/>
                          <w:sz w:val="16"/>
                          <w:szCs w:val="16"/>
                          <w:lang w:val="el-GR"/>
                        </w:rPr>
                        <w:t xml:space="preserve"> </w:t>
                      </w:r>
                      <w:proofErr w:type="spellStart"/>
                      <w:r w:rsidRPr="00450AED">
                        <w:rPr>
                          <w:rFonts w:ascii="Arial" w:hAnsi="Arial" w:cs="Arial"/>
                          <w:b/>
                          <w:bCs/>
                          <w:color w:val="FFFFFF" w:themeColor="background1"/>
                          <w:sz w:val="16"/>
                          <w:szCs w:val="16"/>
                          <w:lang w:val="el-GR"/>
                        </w:rPr>
                        <w:t>Offer</w:t>
                      </w:r>
                      <w:proofErr w:type="spellEnd"/>
                      <w:r w:rsidRPr="00450AED">
                        <w:rPr>
                          <w:rFonts w:ascii="Arial" w:hAnsi="Arial" w:cs="Arial"/>
                          <w:b/>
                          <w:bCs/>
                          <w:color w:val="FFFFFF" w:themeColor="background1"/>
                          <w:sz w:val="16"/>
                          <w:szCs w:val="16"/>
                          <w:lang w:val="el-GR"/>
                        </w:rPr>
                        <w:t>:</w:t>
                      </w:r>
                    </w:p>
                    <w:p w14:paraId="68A4E89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Competitive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compensation</w:t>
                      </w:r>
                      <w:proofErr w:type="spellEnd"/>
                    </w:p>
                    <w:p w14:paraId="197B3515"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Private</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health</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insurance</w:t>
                      </w:r>
                      <w:proofErr w:type="spellEnd"/>
                    </w:p>
                    <w:p w14:paraId="26B02CC3"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 xml:space="preserve">Entrepreneurial environment, </w:t>
                      </w:r>
                      <w:proofErr w:type="gramStart"/>
                      <w:r w:rsidRPr="00450AED">
                        <w:rPr>
                          <w:rFonts w:ascii="Arial" w:hAnsi="Arial" w:cs="Arial"/>
                          <w:color w:val="FFFFFF" w:themeColor="background1"/>
                          <w:sz w:val="16"/>
                          <w:szCs w:val="16"/>
                        </w:rPr>
                        <w:t>autonomy</w:t>
                      </w:r>
                      <w:proofErr w:type="gramEnd"/>
                      <w:r w:rsidRPr="00450AED">
                        <w:rPr>
                          <w:rFonts w:ascii="Arial" w:hAnsi="Arial" w:cs="Arial"/>
                          <w:color w:val="FFFFFF" w:themeColor="background1"/>
                          <w:sz w:val="16"/>
                          <w:szCs w:val="16"/>
                        </w:rPr>
                        <w:t xml:space="preserve"> and fast decisions</w:t>
                      </w:r>
                    </w:p>
                    <w:p w14:paraId="4FB20F47"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International exposure to the global Guidepoint service teams</w:t>
                      </w:r>
                    </w:p>
                    <w:p w14:paraId="7D00F9D8"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rPr>
                      </w:pPr>
                      <w:r w:rsidRPr="00450AED">
                        <w:rPr>
                          <w:rFonts w:ascii="Arial" w:hAnsi="Arial" w:cs="Arial"/>
                          <w:color w:val="FFFFFF" w:themeColor="background1"/>
                          <w:sz w:val="16"/>
                          <w:szCs w:val="16"/>
                        </w:rPr>
                        <w:t>Casual work environment and compelling people</w:t>
                      </w:r>
                    </w:p>
                    <w:p w14:paraId="297DD89E" w14:textId="77777777" w:rsidR="00450AED" w:rsidRPr="00450AED" w:rsidRDefault="00450AED" w:rsidP="00450AED">
                      <w:pPr>
                        <w:widowControl w:val="0"/>
                        <w:numPr>
                          <w:ilvl w:val="0"/>
                          <w:numId w:val="28"/>
                        </w:numPr>
                        <w:tabs>
                          <w:tab w:val="left" w:pos="0"/>
                        </w:tabs>
                        <w:kinsoku w:val="0"/>
                        <w:overflowPunct w:val="0"/>
                        <w:autoSpaceDE w:val="0"/>
                        <w:autoSpaceDN w:val="0"/>
                        <w:adjustRightInd w:val="0"/>
                        <w:spacing w:before="20" w:line="221" w:lineRule="exact"/>
                        <w:rPr>
                          <w:rFonts w:ascii="Arial" w:hAnsi="Arial" w:cs="Arial"/>
                          <w:color w:val="FFFFFF" w:themeColor="background1"/>
                          <w:sz w:val="16"/>
                          <w:szCs w:val="16"/>
                          <w:lang w:val="el-GR"/>
                        </w:rPr>
                      </w:pPr>
                      <w:proofErr w:type="spellStart"/>
                      <w:r w:rsidRPr="00450AED">
                        <w:rPr>
                          <w:rFonts w:ascii="Arial" w:hAnsi="Arial" w:cs="Arial"/>
                          <w:color w:val="FFFFFF" w:themeColor="background1"/>
                          <w:sz w:val="16"/>
                          <w:szCs w:val="16"/>
                          <w:lang w:val="el-GR"/>
                        </w:rPr>
                        <w:t>Summer</w:t>
                      </w:r>
                      <w:proofErr w:type="spellEnd"/>
                      <w:r w:rsidRPr="00450AED">
                        <w:rPr>
                          <w:rFonts w:ascii="Arial" w:hAnsi="Arial" w:cs="Arial"/>
                          <w:color w:val="FFFFFF" w:themeColor="background1"/>
                          <w:sz w:val="16"/>
                          <w:szCs w:val="16"/>
                          <w:lang w:val="el-GR"/>
                        </w:rPr>
                        <w:t xml:space="preserve"> and </w:t>
                      </w:r>
                      <w:proofErr w:type="spellStart"/>
                      <w:r w:rsidRPr="00450AED">
                        <w:rPr>
                          <w:rFonts w:ascii="Arial" w:hAnsi="Arial" w:cs="Arial"/>
                          <w:color w:val="FFFFFF" w:themeColor="background1"/>
                          <w:sz w:val="16"/>
                          <w:szCs w:val="16"/>
                          <w:lang w:val="el-GR"/>
                        </w:rPr>
                        <w:t>winter</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team</w:t>
                      </w:r>
                      <w:proofErr w:type="spellEnd"/>
                      <w:r w:rsidRPr="00450AED">
                        <w:rPr>
                          <w:rFonts w:ascii="Arial" w:hAnsi="Arial" w:cs="Arial"/>
                          <w:color w:val="FFFFFF" w:themeColor="background1"/>
                          <w:sz w:val="16"/>
                          <w:szCs w:val="16"/>
                          <w:lang w:val="el-GR"/>
                        </w:rPr>
                        <w:t xml:space="preserve"> </w:t>
                      </w:r>
                      <w:proofErr w:type="spellStart"/>
                      <w:r w:rsidRPr="00450AED">
                        <w:rPr>
                          <w:rFonts w:ascii="Arial" w:hAnsi="Arial" w:cs="Arial"/>
                          <w:color w:val="FFFFFF" w:themeColor="background1"/>
                          <w:sz w:val="16"/>
                          <w:szCs w:val="16"/>
                          <w:lang w:val="el-GR"/>
                        </w:rPr>
                        <w:t>events</w:t>
                      </w:r>
                      <w:proofErr w:type="spellEnd"/>
                    </w:p>
                    <w:p w14:paraId="2AE91F13" w14:textId="4274FAD8" w:rsidR="00291879" w:rsidRPr="00291879" w:rsidRDefault="00291879" w:rsidP="006868FB">
                      <w:pPr>
                        <w:widowControl w:val="0"/>
                        <w:tabs>
                          <w:tab w:val="left" w:pos="0"/>
                        </w:tabs>
                        <w:kinsoku w:val="0"/>
                        <w:overflowPunct w:val="0"/>
                        <w:autoSpaceDE w:val="0"/>
                        <w:autoSpaceDN w:val="0"/>
                        <w:adjustRightInd w:val="0"/>
                        <w:spacing w:before="20" w:line="221" w:lineRule="exact"/>
                        <w:ind w:left="720"/>
                        <w:rPr>
                          <w:rFonts w:ascii="Arial" w:hAnsi="Arial" w:cs="Arial"/>
                          <w:color w:val="FFFFFF" w:themeColor="background1"/>
                          <w:sz w:val="16"/>
                          <w:szCs w:val="16"/>
                          <w:lang w:val="el-GR"/>
                        </w:rPr>
                      </w:pPr>
                    </w:p>
                    <w:p w14:paraId="2CAB0D6C" w14:textId="3FD849F0" w:rsidR="00CE5C19" w:rsidRDefault="00CE5C19"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6799580C" w14:textId="77777777" w:rsidR="007525B8" w:rsidRPr="00A330EE"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7DC6" w14:textId="77777777" w:rsidR="00FB1954" w:rsidRDefault="00FB1954" w:rsidP="00FD2658">
      <w:r>
        <w:separator/>
      </w:r>
    </w:p>
  </w:endnote>
  <w:endnote w:type="continuationSeparator" w:id="0">
    <w:p w14:paraId="7F1B8BD4" w14:textId="77777777" w:rsidR="00FB1954" w:rsidRDefault="00FB1954"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95B8" w14:textId="77777777" w:rsidR="00FB1954" w:rsidRDefault="00FB1954" w:rsidP="00FD2658">
      <w:r>
        <w:separator/>
      </w:r>
    </w:p>
  </w:footnote>
  <w:footnote w:type="continuationSeparator" w:id="0">
    <w:p w14:paraId="33B917C2" w14:textId="77777777" w:rsidR="00FB1954" w:rsidRDefault="00FB1954"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04956676"/>
    <w:multiLevelType w:val="multilevel"/>
    <w:tmpl w:val="36C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75A78"/>
    <w:multiLevelType w:val="multilevel"/>
    <w:tmpl w:val="E5E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51C4"/>
    <w:multiLevelType w:val="multilevel"/>
    <w:tmpl w:val="3F2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5" w15:restartNumberingAfterBreak="0">
    <w:nsid w:val="19B5636E"/>
    <w:multiLevelType w:val="multilevel"/>
    <w:tmpl w:val="632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A73D3"/>
    <w:multiLevelType w:val="multilevel"/>
    <w:tmpl w:val="6E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D235F7"/>
    <w:multiLevelType w:val="multilevel"/>
    <w:tmpl w:val="17F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F7DFD"/>
    <w:multiLevelType w:val="multilevel"/>
    <w:tmpl w:val="3A82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6" w15:restartNumberingAfterBreak="0">
    <w:nsid w:val="4E4E4CDA"/>
    <w:multiLevelType w:val="multilevel"/>
    <w:tmpl w:val="176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8C6270"/>
    <w:multiLevelType w:val="multilevel"/>
    <w:tmpl w:val="6CF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647CC"/>
    <w:multiLevelType w:val="multilevel"/>
    <w:tmpl w:val="3A5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83CC8"/>
    <w:multiLevelType w:val="multilevel"/>
    <w:tmpl w:val="1B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10718"/>
    <w:multiLevelType w:val="multilevel"/>
    <w:tmpl w:val="87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D1EAC"/>
    <w:multiLevelType w:val="multilevel"/>
    <w:tmpl w:val="DD8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056A2"/>
    <w:multiLevelType w:val="multilevel"/>
    <w:tmpl w:val="ACF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85644"/>
    <w:multiLevelType w:val="multilevel"/>
    <w:tmpl w:val="7F7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25F15"/>
    <w:multiLevelType w:val="multilevel"/>
    <w:tmpl w:val="D28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8"/>
  </w:num>
  <w:num w:numId="4">
    <w:abstractNumId w:val="15"/>
  </w:num>
  <w:num w:numId="5">
    <w:abstractNumId w:val="14"/>
  </w:num>
  <w:num w:numId="6">
    <w:abstractNumId w:val="25"/>
  </w:num>
  <w:num w:numId="7">
    <w:abstractNumId w:val="10"/>
  </w:num>
  <w:num w:numId="8">
    <w:abstractNumId w:val="8"/>
  </w:num>
  <w:num w:numId="9">
    <w:abstractNumId w:val="13"/>
  </w:num>
  <w:num w:numId="10">
    <w:abstractNumId w:val="11"/>
  </w:num>
  <w:num w:numId="11">
    <w:abstractNumId w:val="6"/>
  </w:num>
  <w:num w:numId="12">
    <w:abstractNumId w:val="27"/>
  </w:num>
  <w:num w:numId="13">
    <w:abstractNumId w:val="26"/>
  </w:num>
  <w:num w:numId="14">
    <w:abstractNumId w:val="5"/>
  </w:num>
  <w:num w:numId="15">
    <w:abstractNumId w:val="17"/>
  </w:num>
  <w:num w:numId="16">
    <w:abstractNumId w:val="2"/>
  </w:num>
  <w:num w:numId="17">
    <w:abstractNumId w:val="21"/>
  </w:num>
  <w:num w:numId="18">
    <w:abstractNumId w:val="9"/>
  </w:num>
  <w:num w:numId="19">
    <w:abstractNumId w:val="22"/>
  </w:num>
  <w:num w:numId="20">
    <w:abstractNumId w:val="23"/>
  </w:num>
  <w:num w:numId="21">
    <w:abstractNumId w:val="3"/>
  </w:num>
  <w:num w:numId="22">
    <w:abstractNumId w:val="7"/>
  </w:num>
  <w:num w:numId="23">
    <w:abstractNumId w:val="20"/>
  </w:num>
  <w:num w:numId="24">
    <w:abstractNumId w:val="19"/>
  </w:num>
  <w:num w:numId="25">
    <w:abstractNumId w:val="16"/>
  </w:num>
  <w:num w:numId="26">
    <w:abstractNumId w:val="24"/>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35A86"/>
    <w:rsid w:val="00052E16"/>
    <w:rsid w:val="00067E04"/>
    <w:rsid w:val="00077172"/>
    <w:rsid w:val="000776FE"/>
    <w:rsid w:val="000833FF"/>
    <w:rsid w:val="000C6C44"/>
    <w:rsid w:val="000D4102"/>
    <w:rsid w:val="001131AE"/>
    <w:rsid w:val="00114B70"/>
    <w:rsid w:val="0012252F"/>
    <w:rsid w:val="001407FF"/>
    <w:rsid w:val="00174BCD"/>
    <w:rsid w:val="00183C1E"/>
    <w:rsid w:val="001851A7"/>
    <w:rsid w:val="001A1809"/>
    <w:rsid w:val="001A6B6C"/>
    <w:rsid w:val="001C062B"/>
    <w:rsid w:val="001C4AFD"/>
    <w:rsid w:val="001C601F"/>
    <w:rsid w:val="00240DEC"/>
    <w:rsid w:val="00273E01"/>
    <w:rsid w:val="00291879"/>
    <w:rsid w:val="00294706"/>
    <w:rsid w:val="0029744B"/>
    <w:rsid w:val="002B506C"/>
    <w:rsid w:val="002F0632"/>
    <w:rsid w:val="0032399A"/>
    <w:rsid w:val="0034139B"/>
    <w:rsid w:val="00346385"/>
    <w:rsid w:val="003856F8"/>
    <w:rsid w:val="00425877"/>
    <w:rsid w:val="00426E78"/>
    <w:rsid w:val="00450AED"/>
    <w:rsid w:val="00491269"/>
    <w:rsid w:val="00497FEF"/>
    <w:rsid w:val="004F21B4"/>
    <w:rsid w:val="004F37F8"/>
    <w:rsid w:val="004F6705"/>
    <w:rsid w:val="00512303"/>
    <w:rsid w:val="00524053"/>
    <w:rsid w:val="005431FD"/>
    <w:rsid w:val="0056507D"/>
    <w:rsid w:val="005727E0"/>
    <w:rsid w:val="005A5A85"/>
    <w:rsid w:val="005D5414"/>
    <w:rsid w:val="005E228C"/>
    <w:rsid w:val="006053A2"/>
    <w:rsid w:val="00621846"/>
    <w:rsid w:val="00634BFE"/>
    <w:rsid w:val="00635D82"/>
    <w:rsid w:val="0064272B"/>
    <w:rsid w:val="006514E5"/>
    <w:rsid w:val="00672F56"/>
    <w:rsid w:val="006868FB"/>
    <w:rsid w:val="006A0D1B"/>
    <w:rsid w:val="006C3565"/>
    <w:rsid w:val="006E0DD0"/>
    <w:rsid w:val="006E21E7"/>
    <w:rsid w:val="006F03FF"/>
    <w:rsid w:val="00723AF2"/>
    <w:rsid w:val="00725A51"/>
    <w:rsid w:val="007505F0"/>
    <w:rsid w:val="007525B8"/>
    <w:rsid w:val="0076342C"/>
    <w:rsid w:val="0076625E"/>
    <w:rsid w:val="00777DC6"/>
    <w:rsid w:val="00785988"/>
    <w:rsid w:val="007B2CA1"/>
    <w:rsid w:val="007D0932"/>
    <w:rsid w:val="007E313E"/>
    <w:rsid w:val="007F5678"/>
    <w:rsid w:val="007F5B3B"/>
    <w:rsid w:val="008069CA"/>
    <w:rsid w:val="0081345C"/>
    <w:rsid w:val="00862290"/>
    <w:rsid w:val="00863957"/>
    <w:rsid w:val="00897720"/>
    <w:rsid w:val="008A2ED1"/>
    <w:rsid w:val="008F5A40"/>
    <w:rsid w:val="00952904"/>
    <w:rsid w:val="00954E3A"/>
    <w:rsid w:val="00976D5D"/>
    <w:rsid w:val="009C00D6"/>
    <w:rsid w:val="009D2F9F"/>
    <w:rsid w:val="009E5DDF"/>
    <w:rsid w:val="009F19E7"/>
    <w:rsid w:val="00A16F56"/>
    <w:rsid w:val="00A330EE"/>
    <w:rsid w:val="00A51FE5"/>
    <w:rsid w:val="00A53BF3"/>
    <w:rsid w:val="00AA2593"/>
    <w:rsid w:val="00AE1D42"/>
    <w:rsid w:val="00AE2336"/>
    <w:rsid w:val="00B92AD9"/>
    <w:rsid w:val="00BB7DF6"/>
    <w:rsid w:val="00BD48FE"/>
    <w:rsid w:val="00BF394B"/>
    <w:rsid w:val="00BF6B2D"/>
    <w:rsid w:val="00C04243"/>
    <w:rsid w:val="00C074FD"/>
    <w:rsid w:val="00C41C70"/>
    <w:rsid w:val="00C83056"/>
    <w:rsid w:val="00CC0D83"/>
    <w:rsid w:val="00CE5C19"/>
    <w:rsid w:val="00D2689F"/>
    <w:rsid w:val="00D440B9"/>
    <w:rsid w:val="00D50E49"/>
    <w:rsid w:val="00D52F50"/>
    <w:rsid w:val="00D65840"/>
    <w:rsid w:val="00DE6789"/>
    <w:rsid w:val="00E06F3A"/>
    <w:rsid w:val="00E174C5"/>
    <w:rsid w:val="00E20C09"/>
    <w:rsid w:val="00E41D05"/>
    <w:rsid w:val="00E925FD"/>
    <w:rsid w:val="00EA0158"/>
    <w:rsid w:val="00EB608E"/>
    <w:rsid w:val="00EC4C00"/>
    <w:rsid w:val="00ED1837"/>
    <w:rsid w:val="00ED2286"/>
    <w:rsid w:val="00ED36A5"/>
    <w:rsid w:val="00F029A1"/>
    <w:rsid w:val="00F209FC"/>
    <w:rsid w:val="00F525EC"/>
    <w:rsid w:val="00F639B0"/>
    <w:rsid w:val="00F65BC7"/>
    <w:rsid w:val="00FB1954"/>
    <w:rsid w:val="00FD2658"/>
    <w:rsid w:val="00FE20C8"/>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2">
    <w:name w:val="heading 2"/>
    <w:basedOn w:val="Normal"/>
    <w:next w:val="Normal"/>
    <w:link w:val="Heading2Char"/>
    <w:uiPriority w:val="9"/>
    <w:semiHidden/>
    <w:unhideWhenUsed/>
    <w:qFormat/>
    <w:rsid w:val="002918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 w:type="character" w:customStyle="1" w:styleId="Heading2Char">
    <w:name w:val="Heading 2 Char"/>
    <w:basedOn w:val="DefaultParagraphFont"/>
    <w:link w:val="Heading2"/>
    <w:uiPriority w:val="9"/>
    <w:semiHidden/>
    <w:rsid w:val="002918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51540609">
      <w:bodyDiv w:val="1"/>
      <w:marLeft w:val="0"/>
      <w:marRight w:val="0"/>
      <w:marTop w:val="0"/>
      <w:marBottom w:val="0"/>
      <w:divBdr>
        <w:top w:val="none" w:sz="0" w:space="0" w:color="auto"/>
        <w:left w:val="none" w:sz="0" w:space="0" w:color="auto"/>
        <w:bottom w:val="none" w:sz="0" w:space="0" w:color="auto"/>
        <w:right w:val="none" w:sz="0" w:space="0" w:color="auto"/>
      </w:divBdr>
      <w:divsChild>
        <w:div w:id="637876337">
          <w:marLeft w:val="0"/>
          <w:marRight w:val="0"/>
          <w:marTop w:val="0"/>
          <w:marBottom w:val="0"/>
          <w:divBdr>
            <w:top w:val="none" w:sz="0" w:space="0" w:color="auto"/>
            <w:left w:val="none" w:sz="0" w:space="0" w:color="auto"/>
            <w:bottom w:val="none" w:sz="0" w:space="0" w:color="auto"/>
            <w:right w:val="none" w:sz="0" w:space="0" w:color="auto"/>
          </w:divBdr>
        </w:div>
        <w:div w:id="1861507813">
          <w:marLeft w:val="0"/>
          <w:marRight w:val="0"/>
          <w:marTop w:val="0"/>
          <w:marBottom w:val="0"/>
          <w:divBdr>
            <w:top w:val="none" w:sz="0" w:space="0" w:color="auto"/>
            <w:left w:val="none" w:sz="0" w:space="0" w:color="auto"/>
            <w:bottom w:val="none" w:sz="0" w:space="0" w:color="auto"/>
            <w:right w:val="none" w:sz="0" w:space="0" w:color="auto"/>
          </w:divBdr>
        </w:div>
        <w:div w:id="597252209">
          <w:marLeft w:val="0"/>
          <w:marRight w:val="0"/>
          <w:marTop w:val="0"/>
          <w:marBottom w:val="0"/>
          <w:divBdr>
            <w:top w:val="none" w:sz="0" w:space="0" w:color="auto"/>
            <w:left w:val="none" w:sz="0" w:space="0" w:color="auto"/>
            <w:bottom w:val="none" w:sz="0" w:space="0" w:color="auto"/>
            <w:right w:val="none" w:sz="0" w:space="0" w:color="auto"/>
          </w:divBdr>
        </w:div>
        <w:div w:id="1275599943">
          <w:marLeft w:val="0"/>
          <w:marRight w:val="0"/>
          <w:marTop w:val="0"/>
          <w:marBottom w:val="0"/>
          <w:divBdr>
            <w:top w:val="none" w:sz="0" w:space="0" w:color="auto"/>
            <w:left w:val="none" w:sz="0" w:space="0" w:color="auto"/>
            <w:bottom w:val="none" w:sz="0" w:space="0" w:color="auto"/>
            <w:right w:val="none" w:sz="0" w:space="0" w:color="auto"/>
          </w:divBdr>
        </w:div>
      </w:divsChild>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4075766">
      <w:bodyDiv w:val="1"/>
      <w:marLeft w:val="0"/>
      <w:marRight w:val="0"/>
      <w:marTop w:val="0"/>
      <w:marBottom w:val="0"/>
      <w:divBdr>
        <w:top w:val="none" w:sz="0" w:space="0" w:color="auto"/>
        <w:left w:val="none" w:sz="0" w:space="0" w:color="auto"/>
        <w:bottom w:val="none" w:sz="0" w:space="0" w:color="auto"/>
        <w:right w:val="none" w:sz="0" w:space="0" w:color="auto"/>
      </w:divBdr>
      <w:divsChild>
        <w:div w:id="866412609">
          <w:marLeft w:val="0"/>
          <w:marRight w:val="0"/>
          <w:marTop w:val="0"/>
          <w:marBottom w:val="0"/>
          <w:divBdr>
            <w:top w:val="none" w:sz="0" w:space="0" w:color="auto"/>
            <w:left w:val="none" w:sz="0" w:space="0" w:color="auto"/>
            <w:bottom w:val="none" w:sz="0" w:space="0" w:color="auto"/>
            <w:right w:val="none" w:sz="0" w:space="0" w:color="auto"/>
          </w:divBdr>
        </w:div>
        <w:div w:id="631254058">
          <w:marLeft w:val="0"/>
          <w:marRight w:val="0"/>
          <w:marTop w:val="0"/>
          <w:marBottom w:val="0"/>
          <w:divBdr>
            <w:top w:val="none" w:sz="0" w:space="0" w:color="auto"/>
            <w:left w:val="none" w:sz="0" w:space="0" w:color="auto"/>
            <w:bottom w:val="none" w:sz="0" w:space="0" w:color="auto"/>
            <w:right w:val="none" w:sz="0" w:space="0" w:color="auto"/>
          </w:divBdr>
        </w:div>
        <w:div w:id="165872960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sChild>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37099066">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0347172">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191411642">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152779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customXml/itemProps2.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C93FB2-F58D-46BA-8678-92EE5B904712}">
  <ds:schemaRefs>
    <ds:schemaRef ds:uri="http://schemas.microsoft.com/sharepoint/v3/contenttype/forms"/>
  </ds:schemaRefs>
</ds:datastoreItem>
</file>

<file path=customXml/itemProps4.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25</cp:revision>
  <dcterms:created xsi:type="dcterms:W3CDTF">2020-05-26T12:16:00Z</dcterms:created>
  <dcterms:modified xsi:type="dcterms:W3CDTF">2022-03-03T15:26:00Z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