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061A" w14:textId="77777777" w:rsidR="00651F52" w:rsidRPr="00920527" w:rsidRDefault="006207F1" w:rsidP="006207F1">
      <w:pPr>
        <w:spacing w:after="120"/>
        <w:jc w:val="center"/>
        <w:rPr>
          <w:rFonts w:ascii="Book Antiqua" w:hAnsi="Book Antiqua"/>
          <w:noProof/>
          <w:spacing w:val="60"/>
        </w:rPr>
      </w:pPr>
      <w:r w:rsidRPr="00920527">
        <w:rPr>
          <w:rFonts w:ascii="Book Antiqua" w:hAnsi="Book Antiqua"/>
          <w:noProof/>
          <w:spacing w:val="60"/>
        </w:rPr>
        <w:t>ΕΛΛΗΝΙΚΗ ΔΗΜΟΚΡΑΤΙΑ</w:t>
      </w:r>
    </w:p>
    <w:p w14:paraId="66F7D934" w14:textId="77777777" w:rsidR="00651F52" w:rsidRPr="00920527" w:rsidRDefault="009A5EDC" w:rsidP="006207F1">
      <w:pPr>
        <w:ind w:left="-284"/>
        <w:jc w:val="center"/>
        <w:rPr>
          <w:rFonts w:ascii="Book Antiqua" w:hAnsi="Book Antiqua"/>
          <w:b/>
          <w:noProof/>
        </w:rPr>
      </w:pPr>
      <w:r w:rsidRPr="00920527">
        <w:rPr>
          <w:rFonts w:ascii="Book Antiqua" w:hAnsi="Book Antiqua"/>
          <w:b/>
          <w:noProof/>
          <w:lang w:val="en-US" w:eastAsia="en-US"/>
        </w:rPr>
        <w:drawing>
          <wp:inline distT="0" distB="0" distL="0" distR="0" wp14:anchorId="7153EB72" wp14:editId="3B7C679E">
            <wp:extent cx="2834640" cy="1028700"/>
            <wp:effectExtent l="0" t="0" r="3810" b="0"/>
            <wp:docPr id="3" name="Picture 3" descr="E:\Τμήμα Επιστήμης των Υλικών\Nea_logotypa\up_2017_logo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Τμήμα Επιστήμης των Υλικών\Nea_logotypa\up_2017_logo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7DDA" w14:textId="77777777" w:rsidR="00651F52" w:rsidRPr="00920527" w:rsidRDefault="00651F52" w:rsidP="00651F52">
      <w:pPr>
        <w:pStyle w:val="1"/>
        <w:spacing w:before="120"/>
        <w:rPr>
          <w:rFonts w:ascii="Book Antiqua" w:hAnsi="Book Antiqua"/>
          <w:b/>
          <w:sz w:val="24"/>
          <w:szCs w:val="24"/>
        </w:rPr>
      </w:pPr>
      <w:r w:rsidRPr="00920527">
        <w:rPr>
          <w:rFonts w:ascii="Book Antiqua" w:hAnsi="Book Antiqua"/>
          <w:b/>
          <w:sz w:val="24"/>
          <w:szCs w:val="24"/>
        </w:rPr>
        <w:t>ΣΧΟΛΗ ΘΕΤΙΚΩΝ ΕΠΙΣΤΗΜΩΝ</w:t>
      </w:r>
    </w:p>
    <w:p w14:paraId="3D6CE57E" w14:textId="77777777" w:rsidR="00651F52" w:rsidRPr="00920527" w:rsidRDefault="00651F52" w:rsidP="00651F52">
      <w:pPr>
        <w:spacing w:before="120" w:after="120"/>
        <w:rPr>
          <w:rFonts w:ascii="Book Antiqua" w:hAnsi="Book Antiqua"/>
          <w:b/>
        </w:rPr>
      </w:pPr>
      <w:r w:rsidRPr="00920527">
        <w:rPr>
          <w:rFonts w:ascii="Book Antiqua" w:hAnsi="Book Antiqua"/>
          <w:b/>
        </w:rPr>
        <w:t>ΤΜΗΜΑ ΕΠΙΣΤΗΜΗΣ ΤΩΝ ΥΛΙΚΩΝ</w:t>
      </w:r>
    </w:p>
    <w:p w14:paraId="15ACEFB0" w14:textId="77777777" w:rsidR="00651F52" w:rsidRPr="00920527" w:rsidRDefault="00651F52" w:rsidP="00651F52">
      <w:pPr>
        <w:spacing w:after="120"/>
        <w:rPr>
          <w:rFonts w:ascii="Book Antiqua" w:hAnsi="Book Antiqua"/>
          <w:b/>
        </w:rPr>
      </w:pPr>
      <w:r w:rsidRPr="00920527">
        <w:rPr>
          <w:rFonts w:ascii="Book Antiqua" w:hAnsi="Book Antiqua"/>
          <w:b/>
        </w:rPr>
        <w:t>ΓΡΑΜΜΑΤΕΙΑ</w:t>
      </w:r>
    </w:p>
    <w:p w14:paraId="2673EF68" w14:textId="3433B40D" w:rsidR="00651F52" w:rsidRPr="00920527" w:rsidRDefault="00651F52" w:rsidP="00651F52">
      <w:pPr>
        <w:rPr>
          <w:rFonts w:ascii="Book Antiqua" w:hAnsi="Book Antiqua"/>
        </w:rPr>
      </w:pPr>
      <w:r w:rsidRPr="00920527">
        <w:rPr>
          <w:rFonts w:ascii="Book Antiqua" w:hAnsi="Book Antiqua"/>
        </w:rPr>
        <w:t>Τηλ.: 2610</w:t>
      </w:r>
      <w:r w:rsidR="00456BE9" w:rsidRPr="00920527">
        <w:rPr>
          <w:rFonts w:ascii="Book Antiqua" w:hAnsi="Book Antiqua"/>
        </w:rPr>
        <w:t>9963</w:t>
      </w:r>
      <w:r w:rsidR="00217EFA" w:rsidRPr="00920527">
        <w:rPr>
          <w:rFonts w:ascii="Book Antiqua" w:hAnsi="Book Antiqua"/>
        </w:rPr>
        <w:t>33</w:t>
      </w:r>
    </w:p>
    <w:p w14:paraId="48B432A9" w14:textId="77777777" w:rsidR="00651F52" w:rsidRPr="00920527" w:rsidRDefault="00651F52" w:rsidP="00651F52">
      <w:pPr>
        <w:rPr>
          <w:rFonts w:ascii="Book Antiqua" w:hAnsi="Book Antiqua"/>
          <w:b/>
          <w:noProof/>
        </w:rPr>
      </w:pPr>
      <w:proofErr w:type="gramStart"/>
      <w:r w:rsidRPr="00920527">
        <w:rPr>
          <w:rFonts w:ascii="Book Antiqua" w:hAnsi="Book Antiqua"/>
          <w:lang w:val="fr-FR"/>
        </w:rPr>
        <w:t>E</w:t>
      </w:r>
      <w:r w:rsidRPr="00920527">
        <w:rPr>
          <w:rFonts w:ascii="Book Antiqua" w:hAnsi="Book Antiqua"/>
        </w:rPr>
        <w:t>-</w:t>
      </w:r>
      <w:r w:rsidRPr="00920527">
        <w:rPr>
          <w:rFonts w:ascii="Book Antiqua" w:hAnsi="Book Antiqua"/>
          <w:lang w:val="fr-FR"/>
        </w:rPr>
        <w:t>mail</w:t>
      </w:r>
      <w:r w:rsidRPr="00920527">
        <w:rPr>
          <w:rFonts w:ascii="Book Antiqua" w:hAnsi="Book Antiqua"/>
        </w:rPr>
        <w:t>:</w:t>
      </w:r>
      <w:proofErr w:type="gramEnd"/>
      <w:r w:rsidRPr="00920527">
        <w:rPr>
          <w:rFonts w:ascii="Book Antiqua" w:hAnsi="Book Antiqua"/>
        </w:rPr>
        <w:t xml:space="preserve"> </w:t>
      </w:r>
      <w:hyperlink r:id="rId9" w:history="1">
        <w:r w:rsidRPr="00920527">
          <w:rPr>
            <w:rStyle w:val="Hyperlink"/>
            <w:rFonts w:ascii="Book Antiqua" w:hAnsi="Book Antiqua"/>
            <w:lang w:val="fr-FR"/>
          </w:rPr>
          <w:t>mscisecr</w:t>
        </w:r>
        <w:r w:rsidRPr="00920527">
          <w:rPr>
            <w:rStyle w:val="Hyperlink"/>
            <w:rFonts w:ascii="Book Antiqua" w:hAnsi="Book Antiqua"/>
          </w:rPr>
          <w:t>@</w:t>
        </w:r>
        <w:r w:rsidRPr="00920527">
          <w:rPr>
            <w:rStyle w:val="Hyperlink"/>
            <w:rFonts w:ascii="Book Antiqua" w:hAnsi="Book Antiqua"/>
            <w:lang w:val="fr-FR"/>
          </w:rPr>
          <w:t>upatras</w:t>
        </w:r>
        <w:r w:rsidRPr="00920527">
          <w:rPr>
            <w:rStyle w:val="Hyperlink"/>
            <w:rFonts w:ascii="Book Antiqua" w:hAnsi="Book Antiqua"/>
          </w:rPr>
          <w:t>.</w:t>
        </w:r>
        <w:r w:rsidRPr="00920527">
          <w:rPr>
            <w:rStyle w:val="Hyperlink"/>
            <w:rFonts w:ascii="Book Antiqua" w:hAnsi="Book Antiqua"/>
            <w:lang w:val="fr-FR"/>
          </w:rPr>
          <w:t>gr</w:t>
        </w:r>
      </w:hyperlink>
      <w:r w:rsidRPr="00E054EB">
        <w:rPr>
          <w:rFonts w:ascii="Book Antiqua" w:hAnsi="Book Antiqua"/>
          <w:b/>
        </w:rPr>
        <w:t xml:space="preserve"> </w:t>
      </w:r>
    </w:p>
    <w:p w14:paraId="44085AFB" w14:textId="77777777" w:rsidR="00651F52" w:rsidRPr="00920527" w:rsidRDefault="00651F52" w:rsidP="00651F52">
      <w:pPr>
        <w:ind w:left="-284"/>
        <w:rPr>
          <w:rFonts w:ascii="Book Antiqua" w:hAnsi="Book Antiqua"/>
          <w:b/>
          <w:noProof/>
          <w:sz w:val="22"/>
          <w:szCs w:val="22"/>
        </w:rPr>
      </w:pPr>
    </w:p>
    <w:p w14:paraId="0F972401" w14:textId="77777777" w:rsidR="00651F52" w:rsidRPr="00920527" w:rsidRDefault="00651F52" w:rsidP="002713B9">
      <w:pPr>
        <w:spacing w:after="120"/>
        <w:jc w:val="center"/>
        <w:rPr>
          <w:rFonts w:ascii="Book Antiqua" w:hAnsi="Book Antiqua"/>
          <w:b/>
          <w:bCs/>
        </w:rPr>
        <w:sectPr w:rsidR="00651F52" w:rsidRPr="00920527" w:rsidSect="00DE1C61">
          <w:pgSz w:w="11906" w:h="16838"/>
          <w:pgMar w:top="993" w:right="1134" w:bottom="851" w:left="1134" w:header="709" w:footer="709" w:gutter="0"/>
          <w:cols w:num="2" w:space="708"/>
          <w:docGrid w:linePitch="360"/>
        </w:sectPr>
      </w:pPr>
    </w:p>
    <w:p w14:paraId="344D0584" w14:textId="77777777" w:rsidR="006207F1" w:rsidRPr="00920527" w:rsidRDefault="006207F1" w:rsidP="003F735A">
      <w:pPr>
        <w:pStyle w:val="Heading2"/>
        <w:spacing w:after="120"/>
        <w:rPr>
          <w:rFonts w:ascii="Book Antiqua" w:hAnsi="Book Antiqua"/>
        </w:rPr>
      </w:pPr>
    </w:p>
    <w:p w14:paraId="4A28D217" w14:textId="77777777" w:rsidR="007048FA" w:rsidRPr="00920527" w:rsidRDefault="002713B9" w:rsidP="00381FD2">
      <w:pPr>
        <w:pStyle w:val="Heading2"/>
        <w:rPr>
          <w:rFonts w:ascii="Book Antiqua" w:hAnsi="Book Antiqua"/>
        </w:rPr>
      </w:pPr>
      <w:r w:rsidRPr="00920527">
        <w:rPr>
          <w:rFonts w:ascii="Book Antiqua" w:hAnsi="Book Antiqua"/>
        </w:rPr>
        <w:t>Π</w:t>
      </w:r>
      <w:r w:rsidR="009974CE" w:rsidRPr="00920527">
        <w:rPr>
          <w:rFonts w:ascii="Book Antiqua" w:hAnsi="Book Antiqua"/>
        </w:rPr>
        <w:t xml:space="preserve">ροκήρυξη </w:t>
      </w:r>
      <w:r w:rsidR="00381FD2" w:rsidRPr="00920527">
        <w:rPr>
          <w:rFonts w:ascii="Book Antiqua" w:hAnsi="Book Antiqua"/>
        </w:rPr>
        <w:t xml:space="preserve">θέσεων Υποψηφίων Διδακτόρων </w:t>
      </w:r>
    </w:p>
    <w:p w14:paraId="09D979EA" w14:textId="44A35CB8" w:rsidR="002713B9" w:rsidRPr="00920527" w:rsidRDefault="00381FD2" w:rsidP="00381FD2">
      <w:pPr>
        <w:pStyle w:val="Heading2"/>
        <w:rPr>
          <w:rFonts w:ascii="Book Antiqua" w:hAnsi="Book Antiqua"/>
        </w:rPr>
      </w:pPr>
      <w:r w:rsidRPr="00920527">
        <w:rPr>
          <w:rFonts w:ascii="Book Antiqua" w:hAnsi="Book Antiqua"/>
        </w:rPr>
        <w:t>στο Τμήμα Επιστήμης των Υλικών</w:t>
      </w:r>
    </w:p>
    <w:p w14:paraId="7726BB21" w14:textId="77777777" w:rsidR="001A70AD" w:rsidRPr="00920527" w:rsidRDefault="001A70AD" w:rsidP="001A70AD">
      <w:pPr>
        <w:rPr>
          <w:rFonts w:ascii="Book Antiqua" w:hAnsi="Book Antiqua"/>
        </w:rPr>
      </w:pPr>
    </w:p>
    <w:p w14:paraId="23E5D8E0" w14:textId="1B919592" w:rsidR="002713B9" w:rsidRPr="00920527" w:rsidRDefault="002713B9" w:rsidP="002713B9">
      <w:pPr>
        <w:pStyle w:val="BodyText"/>
        <w:spacing w:after="120"/>
        <w:rPr>
          <w:rFonts w:ascii="Book Antiqua" w:hAnsi="Book Antiqua"/>
        </w:rPr>
      </w:pPr>
      <w:bookmarkStart w:id="0" w:name="_Hlk72396004"/>
      <w:r w:rsidRPr="00920527">
        <w:rPr>
          <w:rFonts w:ascii="Book Antiqua" w:hAnsi="Book Antiqua"/>
        </w:rPr>
        <w:t xml:space="preserve">Το Τμήμα Επιστήμης των Υλικών του Πανεπιστημίου Πατρών, στο οποίο λειτουργεί Πρόγραμμα </w:t>
      </w:r>
      <w:r w:rsidR="00D01064" w:rsidRPr="00920527">
        <w:rPr>
          <w:rFonts w:ascii="Book Antiqua" w:hAnsi="Book Antiqua"/>
        </w:rPr>
        <w:t>Διδακτορικών Σπουδών</w:t>
      </w:r>
      <w:r w:rsidR="006207F1" w:rsidRPr="00920527">
        <w:rPr>
          <w:rFonts w:ascii="Book Antiqua" w:hAnsi="Book Antiqua"/>
        </w:rPr>
        <w:t xml:space="preserve"> </w:t>
      </w:r>
      <w:r w:rsidR="006670CC" w:rsidRPr="00920527">
        <w:rPr>
          <w:rFonts w:ascii="Book Antiqua" w:hAnsi="Book Antiqua"/>
        </w:rPr>
        <w:t>σύμφωνα με τις διατάξεις τ</w:t>
      </w:r>
      <w:r w:rsidR="00486DC0" w:rsidRPr="00920527">
        <w:rPr>
          <w:rFonts w:ascii="Book Antiqua" w:hAnsi="Book Antiqua"/>
        </w:rPr>
        <w:t>ης</w:t>
      </w:r>
      <w:r w:rsidR="006670CC" w:rsidRPr="00920527">
        <w:rPr>
          <w:rFonts w:ascii="Book Antiqua" w:hAnsi="Book Antiqua"/>
        </w:rPr>
        <w:t xml:space="preserve"> υπ’ αριθμ. </w:t>
      </w:r>
      <w:r w:rsidR="00E054EB" w:rsidRPr="00E054EB">
        <w:rPr>
          <w:rFonts w:ascii="Book Antiqua" w:hAnsi="Book Antiqua" w:cs="MyriadPro-Regular"/>
          <w:lang w:eastAsia="en-US"/>
        </w:rPr>
        <w:t>71372</w:t>
      </w:r>
      <w:r w:rsidR="00486DC0" w:rsidRPr="00E054EB">
        <w:rPr>
          <w:rFonts w:ascii="Book Antiqua" w:hAnsi="Book Antiqua"/>
        </w:rPr>
        <w:t>/2</w:t>
      </w:r>
      <w:r w:rsidR="00E054EB" w:rsidRPr="00E054EB">
        <w:rPr>
          <w:rFonts w:ascii="Book Antiqua" w:hAnsi="Book Antiqua"/>
        </w:rPr>
        <w:t>9</w:t>
      </w:r>
      <w:r w:rsidR="00486DC0" w:rsidRPr="00E054EB">
        <w:rPr>
          <w:rFonts w:ascii="Book Antiqua" w:hAnsi="Book Antiqua"/>
        </w:rPr>
        <w:t>.</w:t>
      </w:r>
      <w:r w:rsidR="00E054EB" w:rsidRPr="00E054EB">
        <w:rPr>
          <w:rFonts w:ascii="Book Antiqua" w:hAnsi="Book Antiqua"/>
        </w:rPr>
        <w:t>09</w:t>
      </w:r>
      <w:r w:rsidR="00486DC0" w:rsidRPr="00E054EB">
        <w:rPr>
          <w:rFonts w:ascii="Book Antiqua" w:hAnsi="Book Antiqua"/>
        </w:rPr>
        <w:t>.20</w:t>
      </w:r>
      <w:r w:rsidR="00E054EB" w:rsidRPr="00E054EB">
        <w:rPr>
          <w:rFonts w:ascii="Book Antiqua" w:hAnsi="Book Antiqua"/>
        </w:rPr>
        <w:t>23</w:t>
      </w:r>
      <w:r w:rsidR="006670CC" w:rsidRPr="00E054EB">
        <w:rPr>
          <w:rFonts w:ascii="Book Antiqua" w:hAnsi="Book Antiqua"/>
        </w:rPr>
        <w:t xml:space="preserve"> </w:t>
      </w:r>
      <w:r w:rsidR="00217EFA" w:rsidRPr="00E054EB">
        <w:rPr>
          <w:rFonts w:ascii="Book Antiqua" w:hAnsi="Book Antiqua"/>
        </w:rPr>
        <w:t>απ</w:t>
      </w:r>
      <w:r w:rsidR="00486DC0" w:rsidRPr="00E054EB">
        <w:rPr>
          <w:rFonts w:ascii="Book Antiqua" w:hAnsi="Book Antiqua"/>
        </w:rPr>
        <w:t>όφασης</w:t>
      </w:r>
      <w:r w:rsidR="006670CC" w:rsidRPr="00E054EB">
        <w:rPr>
          <w:rFonts w:ascii="Book Antiqua" w:hAnsi="Book Antiqua"/>
        </w:rPr>
        <w:t xml:space="preserve"> </w:t>
      </w:r>
      <w:r w:rsidR="00E054EB">
        <w:rPr>
          <w:rFonts w:ascii="Book Antiqua" w:hAnsi="Book Antiqua"/>
        </w:rPr>
        <w:t>επικαιροποίησης του</w:t>
      </w:r>
      <w:r w:rsidR="006670CC" w:rsidRPr="00E054EB">
        <w:rPr>
          <w:rFonts w:ascii="Book Antiqua" w:hAnsi="Book Antiqua"/>
        </w:rPr>
        <w:t xml:space="preserve"> Κανονισμού Διδακτορικών Σπουδών (ΦΕΚ</w:t>
      </w:r>
      <w:r w:rsidR="006670CC" w:rsidRPr="00920527">
        <w:rPr>
          <w:rFonts w:ascii="Book Antiqua" w:hAnsi="Book Antiqua"/>
        </w:rPr>
        <w:t xml:space="preserve"> </w:t>
      </w:r>
      <w:r w:rsidR="00E054EB" w:rsidRPr="00E054EB">
        <w:rPr>
          <w:rFonts w:ascii="Book Antiqua" w:hAnsi="Book Antiqua"/>
        </w:rPr>
        <w:t>5803</w:t>
      </w:r>
      <w:r w:rsidR="006670CC" w:rsidRPr="00E054EB">
        <w:rPr>
          <w:rFonts w:ascii="Book Antiqua" w:hAnsi="Book Antiqua"/>
        </w:rPr>
        <w:t>/0</w:t>
      </w:r>
      <w:r w:rsidR="00E054EB" w:rsidRPr="00E054EB">
        <w:rPr>
          <w:rFonts w:ascii="Book Antiqua" w:hAnsi="Book Antiqua"/>
        </w:rPr>
        <w:t>4</w:t>
      </w:r>
      <w:r w:rsidR="006670CC" w:rsidRPr="00E054EB">
        <w:rPr>
          <w:rFonts w:ascii="Book Antiqua" w:hAnsi="Book Antiqua"/>
        </w:rPr>
        <w:t>.</w:t>
      </w:r>
      <w:r w:rsidR="00E054EB" w:rsidRPr="00E054EB">
        <w:rPr>
          <w:rFonts w:ascii="Book Antiqua" w:hAnsi="Book Antiqua"/>
        </w:rPr>
        <w:t>10</w:t>
      </w:r>
      <w:r w:rsidR="006670CC" w:rsidRPr="00E054EB">
        <w:rPr>
          <w:rFonts w:ascii="Book Antiqua" w:hAnsi="Book Antiqua"/>
        </w:rPr>
        <w:t>.20</w:t>
      </w:r>
      <w:r w:rsidR="00E054EB" w:rsidRPr="00E054EB">
        <w:rPr>
          <w:rFonts w:ascii="Book Antiqua" w:hAnsi="Book Antiqua"/>
        </w:rPr>
        <w:t>23</w:t>
      </w:r>
      <w:r w:rsidR="00486DC0" w:rsidRPr="00E054EB">
        <w:rPr>
          <w:rFonts w:ascii="Book Antiqua" w:hAnsi="Book Antiqua"/>
        </w:rPr>
        <w:t>,</w:t>
      </w:r>
      <w:r w:rsidR="006670CC" w:rsidRPr="00E054EB">
        <w:rPr>
          <w:rFonts w:ascii="Book Antiqua" w:hAnsi="Book Antiqua"/>
        </w:rPr>
        <w:t xml:space="preserve"> τ. Β’)</w:t>
      </w:r>
      <w:r w:rsidR="00486DC0" w:rsidRPr="00E054EB">
        <w:rPr>
          <w:rFonts w:ascii="Book Antiqua" w:hAnsi="Book Antiqua"/>
        </w:rPr>
        <w:t xml:space="preserve"> </w:t>
      </w:r>
      <w:r w:rsidR="006207F1" w:rsidRPr="00E054EB">
        <w:rPr>
          <w:rFonts w:ascii="Book Antiqua" w:hAnsi="Book Antiqua"/>
        </w:rPr>
        <w:t xml:space="preserve">κατά τις διατάξεις του </w:t>
      </w:r>
      <w:r w:rsidR="007764FE" w:rsidRPr="00E054EB">
        <w:rPr>
          <w:rFonts w:ascii="Book Antiqua" w:hAnsi="Book Antiqua"/>
        </w:rPr>
        <w:t>ν</w:t>
      </w:r>
      <w:r w:rsidR="006207F1" w:rsidRPr="00E054EB">
        <w:rPr>
          <w:rFonts w:ascii="Book Antiqua" w:hAnsi="Book Antiqua"/>
        </w:rPr>
        <w:t>όμου 4</w:t>
      </w:r>
      <w:r w:rsidR="00E054EB" w:rsidRPr="00E054EB">
        <w:rPr>
          <w:rFonts w:ascii="Book Antiqua" w:hAnsi="Book Antiqua"/>
        </w:rPr>
        <w:t>957</w:t>
      </w:r>
      <w:r w:rsidR="006207F1" w:rsidRPr="00E054EB">
        <w:rPr>
          <w:rFonts w:ascii="Book Antiqua" w:hAnsi="Book Antiqua"/>
        </w:rPr>
        <w:t>/20</w:t>
      </w:r>
      <w:r w:rsidR="00E054EB" w:rsidRPr="00E054EB">
        <w:rPr>
          <w:rFonts w:ascii="Book Antiqua" w:hAnsi="Book Antiqua"/>
        </w:rPr>
        <w:t>22</w:t>
      </w:r>
      <w:r w:rsidR="00486DC0" w:rsidRPr="00E054EB">
        <w:rPr>
          <w:rFonts w:ascii="Book Antiqua" w:hAnsi="Book Antiqua"/>
        </w:rPr>
        <w:t>,</w:t>
      </w:r>
      <w:r w:rsidR="006670CC" w:rsidRPr="00E054EB">
        <w:rPr>
          <w:rFonts w:ascii="Book Antiqua" w:hAnsi="Book Antiqua"/>
        </w:rPr>
        <w:t xml:space="preserve"> </w:t>
      </w:r>
      <w:r w:rsidRPr="00E054EB">
        <w:rPr>
          <w:rFonts w:ascii="Book Antiqua" w:hAnsi="Book Antiqua"/>
        </w:rPr>
        <w:t>προκηρύσσει για το ακαδημαϊκ</w:t>
      </w:r>
      <w:r w:rsidR="006670CC" w:rsidRPr="00E054EB">
        <w:rPr>
          <w:rFonts w:ascii="Book Antiqua" w:hAnsi="Book Antiqua"/>
        </w:rPr>
        <w:t>ό</w:t>
      </w:r>
      <w:r w:rsidRPr="00E054EB">
        <w:rPr>
          <w:rFonts w:ascii="Book Antiqua" w:hAnsi="Book Antiqua"/>
        </w:rPr>
        <w:t xml:space="preserve"> έτος 20</w:t>
      </w:r>
      <w:r w:rsidR="00B31D28" w:rsidRPr="00E054EB">
        <w:rPr>
          <w:rFonts w:ascii="Book Antiqua" w:hAnsi="Book Antiqua"/>
        </w:rPr>
        <w:t>2</w:t>
      </w:r>
      <w:r w:rsidR="00C00598" w:rsidRPr="00E054EB">
        <w:rPr>
          <w:rFonts w:ascii="Book Antiqua" w:hAnsi="Book Antiqua"/>
        </w:rPr>
        <w:t>4</w:t>
      </w:r>
      <w:r w:rsidR="00B31D28" w:rsidRPr="00E054EB">
        <w:rPr>
          <w:rFonts w:ascii="Book Antiqua" w:hAnsi="Book Antiqua"/>
        </w:rPr>
        <w:t xml:space="preserve"> - 202</w:t>
      </w:r>
      <w:r w:rsidR="00C00598" w:rsidRPr="00E054EB">
        <w:rPr>
          <w:rFonts w:ascii="Book Antiqua" w:hAnsi="Book Antiqua"/>
        </w:rPr>
        <w:t>5</w:t>
      </w:r>
      <w:r w:rsidRPr="00E054EB">
        <w:rPr>
          <w:rFonts w:ascii="Book Antiqua" w:hAnsi="Book Antiqua"/>
        </w:rPr>
        <w:t xml:space="preserve"> την εισαγωγή στο Πρόγραμμα </w:t>
      </w:r>
      <w:r w:rsidR="006670CC" w:rsidRPr="00E054EB">
        <w:rPr>
          <w:rFonts w:ascii="Book Antiqua" w:hAnsi="Book Antiqua"/>
        </w:rPr>
        <w:t>Διδακτορικών Σπουδών</w:t>
      </w:r>
      <w:r w:rsidRPr="00E054EB">
        <w:rPr>
          <w:rFonts w:ascii="Book Antiqua" w:hAnsi="Book Antiqua"/>
        </w:rPr>
        <w:t xml:space="preserve"> έως και </w:t>
      </w:r>
      <w:r w:rsidR="006670CC" w:rsidRPr="00E054EB">
        <w:rPr>
          <w:rFonts w:ascii="Book Antiqua" w:hAnsi="Book Antiqua"/>
        </w:rPr>
        <w:t>τριάντα</w:t>
      </w:r>
      <w:r w:rsidRPr="00E054EB">
        <w:rPr>
          <w:rFonts w:ascii="Book Antiqua" w:hAnsi="Book Antiqua"/>
        </w:rPr>
        <w:t xml:space="preserve"> (</w:t>
      </w:r>
      <w:r w:rsidR="006670CC" w:rsidRPr="00E054EB">
        <w:rPr>
          <w:rFonts w:ascii="Book Antiqua" w:hAnsi="Book Antiqua"/>
        </w:rPr>
        <w:t>3</w:t>
      </w:r>
      <w:r w:rsidRPr="00E054EB">
        <w:rPr>
          <w:rFonts w:ascii="Book Antiqua" w:hAnsi="Book Antiqua"/>
        </w:rPr>
        <w:t>0) φοιτητών</w:t>
      </w:r>
      <w:r w:rsidR="00860596" w:rsidRPr="00E054EB">
        <w:rPr>
          <w:rFonts w:ascii="Book Antiqua" w:hAnsi="Book Antiqua"/>
        </w:rPr>
        <w:t xml:space="preserve"> στα γνωστικά αντικείμενα της Επιστήμης των Υλικών</w:t>
      </w:r>
      <w:r w:rsidRPr="00E054EB">
        <w:rPr>
          <w:rFonts w:ascii="Book Antiqua" w:hAnsi="Book Antiqua"/>
        </w:rPr>
        <w:t>.</w:t>
      </w:r>
    </w:p>
    <w:p w14:paraId="43BDD4D4" w14:textId="57EC0C0B" w:rsidR="00860596" w:rsidRPr="00920527" w:rsidRDefault="00860596" w:rsidP="006207F1">
      <w:pPr>
        <w:spacing w:after="120"/>
        <w:jc w:val="both"/>
        <w:rPr>
          <w:rFonts w:ascii="Book Antiqua" w:hAnsi="Book Antiqua"/>
        </w:rPr>
      </w:pPr>
      <w:bookmarkStart w:id="1" w:name="_Hlk72396019"/>
      <w:bookmarkEnd w:id="0"/>
      <w:r w:rsidRPr="00920527">
        <w:rPr>
          <w:rFonts w:ascii="Book Antiqua" w:hAnsi="Book Antiqua"/>
        </w:rPr>
        <w:t xml:space="preserve">Το Τμήμα Επιστήμης των Υλικών του Πανεπιστημίου Πατρών παρέχει τη δυνατότητα διεξαγωγής διδακτορικών σπουδών σε τομείς που εμπίπτουν στα ερευνητικά ενδιαφέροντα ή/και στα </w:t>
      </w:r>
      <w:r w:rsidR="00165C95" w:rsidRPr="00920527">
        <w:rPr>
          <w:rFonts w:ascii="Book Antiqua" w:hAnsi="Book Antiqua"/>
        </w:rPr>
        <w:t>Επιστημονικά θεματικά πεδία που θεραπεύει το Τμήμα</w:t>
      </w:r>
      <w:r w:rsidRPr="00920527">
        <w:rPr>
          <w:rFonts w:ascii="Book Antiqua" w:hAnsi="Book Antiqua"/>
        </w:rPr>
        <w:t>. Οι διδακτορικές σπουδές αποβλέπουν στη δημιουργία υψηλής ποιότητας και σύγχρονης επιστημονικής έρευνας, καθώς και στην κατάρτιση επιστημόνων ικανών να συμβά</w:t>
      </w:r>
      <w:r w:rsidR="008752AF" w:rsidRPr="00920527">
        <w:rPr>
          <w:rFonts w:ascii="Book Antiqua" w:hAnsi="Book Antiqua"/>
        </w:rPr>
        <w:t>λ</w:t>
      </w:r>
      <w:r w:rsidRPr="00920527">
        <w:rPr>
          <w:rFonts w:ascii="Book Antiqua" w:hAnsi="Book Antiqua"/>
        </w:rPr>
        <w:t>λουν στην πρόοδο και εξέλιξη της επιστήμης και της έρευνας.</w:t>
      </w:r>
    </w:p>
    <w:bookmarkEnd w:id="1"/>
    <w:p w14:paraId="649A9F7B" w14:textId="77777777" w:rsidR="00860596" w:rsidRPr="00920527" w:rsidRDefault="00860596" w:rsidP="00860596">
      <w:pPr>
        <w:jc w:val="both"/>
        <w:rPr>
          <w:rFonts w:ascii="Book Antiqua" w:hAnsi="Book Antiqua"/>
        </w:rPr>
      </w:pPr>
    </w:p>
    <w:p w14:paraId="1AE5230D" w14:textId="77777777" w:rsidR="00860596" w:rsidRPr="00C00598" w:rsidRDefault="00E738B1" w:rsidP="00860596">
      <w:pPr>
        <w:spacing w:after="120"/>
        <w:jc w:val="both"/>
        <w:rPr>
          <w:rFonts w:ascii="Book Antiqua" w:hAnsi="Book Antiqua"/>
        </w:rPr>
      </w:pPr>
      <w:r w:rsidRPr="00C00598">
        <w:rPr>
          <w:rFonts w:ascii="Book Antiqua" w:hAnsi="Book Antiqua"/>
        </w:rPr>
        <w:t xml:space="preserve">Ελάχιστα τυπικά προσόντα για την υποβολή </w:t>
      </w:r>
      <w:r w:rsidR="00860596" w:rsidRPr="00C00598">
        <w:rPr>
          <w:rFonts w:ascii="Book Antiqua" w:hAnsi="Book Antiqua"/>
        </w:rPr>
        <w:t xml:space="preserve">αιτήσεως </w:t>
      </w:r>
      <w:r w:rsidRPr="00C00598">
        <w:rPr>
          <w:rFonts w:ascii="Book Antiqua" w:hAnsi="Book Antiqua"/>
        </w:rPr>
        <w:t>είναι τα εξής:</w:t>
      </w:r>
    </w:p>
    <w:p w14:paraId="6257B40B" w14:textId="7A502A68" w:rsidR="00786512" w:rsidRPr="00C00598" w:rsidRDefault="0036589D" w:rsidP="0036589D">
      <w:pPr>
        <w:spacing w:after="120"/>
        <w:ind w:left="567" w:hanging="567"/>
        <w:jc w:val="both"/>
        <w:rPr>
          <w:rFonts w:ascii="Book Antiqua" w:hAnsi="Book Antiqua"/>
        </w:rPr>
      </w:pPr>
      <w:r w:rsidRPr="00C00598">
        <w:rPr>
          <w:rFonts w:ascii="Book Antiqua" w:hAnsi="Book Antiqua"/>
        </w:rPr>
        <w:t>α)</w:t>
      </w:r>
      <w:r w:rsidRPr="00C00598">
        <w:rPr>
          <w:rFonts w:ascii="Book Antiqua" w:hAnsi="Book Antiqua"/>
        </w:rPr>
        <w:tab/>
      </w:r>
      <w:r w:rsidR="00860596" w:rsidRPr="00C00598">
        <w:rPr>
          <w:rFonts w:ascii="Book Antiqua" w:hAnsi="Book Antiqua"/>
        </w:rPr>
        <w:t xml:space="preserve">Πτυχίο </w:t>
      </w:r>
      <w:r w:rsidR="00217EFA" w:rsidRPr="00C00598">
        <w:rPr>
          <w:rFonts w:ascii="Book Antiqua" w:hAnsi="Book Antiqua"/>
        </w:rPr>
        <w:t>του πρώτου κύκλου σπουδών Α.Ε.Ι. της ημεδαπής ή ομοταγών ιδρυμάτων της αλλοδαπής</w:t>
      </w:r>
      <w:r w:rsidR="00860596" w:rsidRPr="00C00598">
        <w:rPr>
          <w:rFonts w:ascii="Book Antiqua" w:hAnsi="Book Antiqua"/>
        </w:rPr>
        <w:t xml:space="preserve"> και </w:t>
      </w:r>
      <w:r w:rsidR="00786512" w:rsidRPr="00C00598">
        <w:rPr>
          <w:rFonts w:ascii="Book Antiqua" w:hAnsi="Book Antiqua"/>
        </w:rPr>
        <w:t>μεταπτυχιακ</w:t>
      </w:r>
      <w:r w:rsidR="005F28DE" w:rsidRPr="00C00598">
        <w:rPr>
          <w:rFonts w:ascii="Book Antiqua" w:hAnsi="Book Antiqua"/>
        </w:rPr>
        <w:t>ό</w:t>
      </w:r>
      <w:r w:rsidR="00786512" w:rsidRPr="00C00598">
        <w:rPr>
          <w:rFonts w:ascii="Book Antiqua" w:hAnsi="Book Antiqua"/>
        </w:rPr>
        <w:t xml:space="preserve"> δ</w:t>
      </w:r>
      <w:r w:rsidR="005F28DE" w:rsidRPr="00C00598">
        <w:rPr>
          <w:rFonts w:ascii="Book Antiqua" w:hAnsi="Book Antiqua"/>
        </w:rPr>
        <w:t>ίπλωμα</w:t>
      </w:r>
      <w:r w:rsidR="00786512" w:rsidRPr="00C00598">
        <w:rPr>
          <w:rFonts w:ascii="Book Antiqua" w:hAnsi="Book Antiqua"/>
        </w:rPr>
        <w:t xml:space="preserve"> που έχει χορηγηθεί από Ανώτατο Εκπαιδευτικό Ίδρυμα (Α.Ε.Ι.) της ημεδαπής ή αλλοδαπής, </w:t>
      </w:r>
    </w:p>
    <w:p w14:paraId="5DBA047C" w14:textId="77777777" w:rsidR="00786512" w:rsidRPr="00C00598" w:rsidRDefault="00786512" w:rsidP="0036589D">
      <w:pPr>
        <w:spacing w:after="120"/>
        <w:ind w:left="567" w:hanging="567"/>
        <w:jc w:val="both"/>
        <w:rPr>
          <w:rFonts w:ascii="Book Antiqua" w:hAnsi="Book Antiqua"/>
        </w:rPr>
      </w:pPr>
      <w:r w:rsidRPr="00C00598">
        <w:rPr>
          <w:rFonts w:ascii="Book Antiqua" w:hAnsi="Book Antiqua"/>
        </w:rPr>
        <w:t xml:space="preserve">ή </w:t>
      </w:r>
    </w:p>
    <w:p w14:paraId="637E7CBE" w14:textId="47C5C919" w:rsidR="00860596" w:rsidRPr="00C00598" w:rsidRDefault="00786512" w:rsidP="0036589D">
      <w:pPr>
        <w:spacing w:after="120"/>
        <w:ind w:left="567" w:hanging="567"/>
        <w:jc w:val="both"/>
        <w:rPr>
          <w:rFonts w:ascii="Book Antiqua" w:hAnsi="Book Antiqua"/>
        </w:rPr>
      </w:pPr>
      <w:r w:rsidRPr="00C00598">
        <w:rPr>
          <w:rFonts w:ascii="Book Antiqua" w:hAnsi="Book Antiqua"/>
        </w:rPr>
        <w:t>β)</w:t>
      </w:r>
      <w:r w:rsidRPr="00C00598">
        <w:rPr>
          <w:rFonts w:ascii="Book Antiqua" w:hAnsi="Book Antiqua"/>
        </w:rPr>
        <w:tab/>
        <w:t>Δίπλωμα προπτυχιακού προγράμματος σπουδών Α.Ε.Ι. κατ’ ελάχιστον πενταετούς διάρκειας που αντιστοιχεί σε τριακόσιες (300) πιστωτικές μονάδες του Ευρωπαϊκού Συστήματος Μεταφοράς και Συσσώρευσης Ακαδημαϊκών Μονάδων (ECTS),</w:t>
      </w:r>
    </w:p>
    <w:p w14:paraId="7BEA8B3D" w14:textId="6FEC9A72" w:rsidR="0083431D" w:rsidRPr="00C00598" w:rsidRDefault="0083431D" w:rsidP="00456BE9">
      <w:pPr>
        <w:pStyle w:val="10"/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Book Antiqua" w:hAnsi="Book Antiqua" w:cs="Times New Roman"/>
          <w:sz w:val="24"/>
          <w:szCs w:val="24"/>
        </w:rPr>
      </w:pPr>
    </w:p>
    <w:p w14:paraId="62EDE7D8" w14:textId="5845F627" w:rsidR="0083431D" w:rsidRPr="00DE1C61" w:rsidRDefault="00786512" w:rsidP="00DE1C61">
      <w:pPr>
        <w:spacing w:after="120"/>
        <w:jc w:val="both"/>
        <w:rPr>
          <w:rFonts w:ascii="Book Antiqua" w:hAnsi="Book Antiqua"/>
        </w:rPr>
      </w:pPr>
      <w:r w:rsidRPr="00C00598">
        <w:rPr>
          <w:rFonts w:ascii="Book Antiqua" w:hAnsi="Book Antiqua"/>
        </w:rPr>
        <w:t>σύμφωνα με τ</w:t>
      </w:r>
      <w:r w:rsidR="005F28DE" w:rsidRPr="00C00598">
        <w:rPr>
          <w:rFonts w:ascii="Book Antiqua" w:hAnsi="Book Antiqua"/>
        </w:rPr>
        <w:t>α ορισθέντα στο</w:t>
      </w:r>
      <w:r w:rsidRPr="00C00598">
        <w:rPr>
          <w:rFonts w:ascii="Book Antiqua" w:hAnsi="Book Antiqua"/>
        </w:rPr>
        <w:t xml:space="preserve"> </w:t>
      </w:r>
      <w:r w:rsidR="0083431D" w:rsidRPr="00C00598">
        <w:rPr>
          <w:rFonts w:ascii="Book Antiqua" w:hAnsi="Book Antiqua"/>
        </w:rPr>
        <w:t>αρ</w:t>
      </w:r>
      <w:r w:rsidR="00DE1C61" w:rsidRPr="00C00598">
        <w:rPr>
          <w:rFonts w:ascii="Book Antiqua" w:hAnsi="Book Antiqua"/>
        </w:rPr>
        <w:t>θ</w:t>
      </w:r>
      <w:r w:rsidR="0083431D" w:rsidRPr="00C00598">
        <w:rPr>
          <w:rFonts w:ascii="Book Antiqua" w:hAnsi="Book Antiqua"/>
        </w:rPr>
        <w:t>. 92</w:t>
      </w:r>
      <w:r w:rsidRPr="00C00598">
        <w:rPr>
          <w:rFonts w:ascii="Book Antiqua" w:hAnsi="Book Antiqua"/>
        </w:rPr>
        <w:t xml:space="preserve"> του</w:t>
      </w:r>
      <w:r w:rsidR="0083431D" w:rsidRPr="00C00598">
        <w:rPr>
          <w:rFonts w:ascii="Book Antiqua" w:hAnsi="Book Antiqua"/>
        </w:rPr>
        <w:t xml:space="preserve"> Ν. 4957/2022 όπως έχει τροποποιηθεί με το αρθ. 28</w:t>
      </w:r>
      <w:r w:rsidR="00DE1C61" w:rsidRPr="00C00598">
        <w:rPr>
          <w:rFonts w:ascii="Book Antiqua" w:hAnsi="Book Antiqua"/>
        </w:rPr>
        <w:t xml:space="preserve"> (παρ. 1) </w:t>
      </w:r>
      <w:r w:rsidRPr="00C00598">
        <w:rPr>
          <w:rFonts w:ascii="Book Antiqua" w:hAnsi="Book Antiqua"/>
        </w:rPr>
        <w:t xml:space="preserve">του </w:t>
      </w:r>
      <w:r w:rsidR="0083431D" w:rsidRPr="00C00598">
        <w:rPr>
          <w:rFonts w:ascii="Book Antiqua" w:hAnsi="Book Antiqua"/>
        </w:rPr>
        <w:t xml:space="preserve">Ν. 5029/2023 </w:t>
      </w:r>
      <w:r w:rsidR="00DE1C61" w:rsidRPr="00C00598">
        <w:rPr>
          <w:rFonts w:ascii="Book Antiqua" w:hAnsi="Book Antiqua"/>
        </w:rPr>
        <w:t>τ. Α’</w:t>
      </w:r>
      <w:r w:rsidRPr="00C00598">
        <w:rPr>
          <w:rFonts w:ascii="Book Antiqua" w:hAnsi="Book Antiqua"/>
        </w:rPr>
        <w:t>.</w:t>
      </w:r>
    </w:p>
    <w:p w14:paraId="20B384E3" w14:textId="32F119EA" w:rsidR="00860596" w:rsidRDefault="00860596" w:rsidP="00E738B1">
      <w:pPr>
        <w:jc w:val="both"/>
        <w:rPr>
          <w:rFonts w:ascii="Book Antiqua" w:hAnsi="Book Antiqua"/>
        </w:rPr>
      </w:pPr>
    </w:p>
    <w:p w14:paraId="206018AF" w14:textId="77777777" w:rsidR="00186CEA" w:rsidRPr="00920527" w:rsidRDefault="00E738B1" w:rsidP="00186CEA">
      <w:pPr>
        <w:spacing w:after="120"/>
        <w:jc w:val="both"/>
        <w:rPr>
          <w:rFonts w:ascii="Book Antiqua" w:hAnsi="Book Antiqua"/>
        </w:rPr>
      </w:pPr>
      <w:r w:rsidRPr="00920527">
        <w:rPr>
          <w:rFonts w:ascii="Book Antiqua" w:hAnsi="Book Antiqua"/>
        </w:rPr>
        <w:t xml:space="preserve">Η διαδικασία υποβολής αιτήσεων για διδακτορικές σπουδές στο Τμήμα Επιστήμης των Υλικών </w:t>
      </w:r>
      <w:r w:rsidR="003F735A" w:rsidRPr="00920527">
        <w:rPr>
          <w:rFonts w:ascii="Book Antiqua" w:hAnsi="Book Antiqua"/>
        </w:rPr>
        <w:t xml:space="preserve">καθώς και οι υποχρεώσεις των υποψηφίων διδακτόρων </w:t>
      </w:r>
      <w:r w:rsidR="00186CEA" w:rsidRPr="00920527">
        <w:rPr>
          <w:rFonts w:ascii="Book Antiqua" w:hAnsi="Book Antiqua"/>
        </w:rPr>
        <w:t xml:space="preserve">περιγράφονται λεπτομερώς στον </w:t>
      </w:r>
      <w:hyperlink r:id="rId10" w:history="1">
        <w:r w:rsidR="00186CEA" w:rsidRPr="00920527">
          <w:rPr>
            <w:rStyle w:val="Hyperlink"/>
            <w:rFonts w:ascii="Book Antiqua" w:hAnsi="Book Antiqua"/>
          </w:rPr>
          <w:t xml:space="preserve">Κανονισμό </w:t>
        </w:r>
        <w:r w:rsidRPr="00920527">
          <w:rPr>
            <w:rStyle w:val="Hyperlink"/>
            <w:rFonts w:ascii="Book Antiqua" w:hAnsi="Book Antiqua"/>
          </w:rPr>
          <w:t>Διδακτορικών Σπουδών</w:t>
        </w:r>
      </w:hyperlink>
      <w:r w:rsidR="00186CEA" w:rsidRPr="00920527">
        <w:rPr>
          <w:rFonts w:ascii="Book Antiqua" w:hAnsi="Book Antiqua"/>
        </w:rPr>
        <w:t>.</w:t>
      </w:r>
    </w:p>
    <w:p w14:paraId="219FB8D5" w14:textId="5B760C44" w:rsidR="00250354" w:rsidRPr="003E7EBF" w:rsidRDefault="00250354" w:rsidP="0007189C">
      <w:pPr>
        <w:spacing w:after="120"/>
        <w:jc w:val="both"/>
        <w:rPr>
          <w:rFonts w:ascii="Book Antiqua" w:hAnsi="Book Antiqua"/>
        </w:rPr>
      </w:pPr>
      <w:bookmarkStart w:id="2" w:name="_Hlk14941158"/>
      <w:r w:rsidRPr="00920527">
        <w:rPr>
          <w:rFonts w:ascii="Book Antiqua" w:hAnsi="Book Antiqua"/>
        </w:rPr>
        <w:t xml:space="preserve">Η αίτηση, στο πλαίσιο της προκήρυξης, μπορεί να υποβληθεί σε οποιαδήποτε ημερομηνία </w:t>
      </w:r>
      <w:r w:rsidRPr="003E7EBF">
        <w:rPr>
          <w:rFonts w:ascii="Book Antiqua" w:hAnsi="Book Antiqua"/>
        </w:rPr>
        <w:t>έως τ</w:t>
      </w:r>
      <w:r w:rsidR="00E1312B" w:rsidRPr="003E7EBF">
        <w:rPr>
          <w:rFonts w:ascii="Book Antiqua" w:hAnsi="Book Antiqua"/>
        </w:rPr>
        <w:t>ην</w:t>
      </w:r>
      <w:r w:rsidRPr="003E7EBF">
        <w:rPr>
          <w:rFonts w:ascii="Book Antiqua" w:hAnsi="Book Antiqua"/>
        </w:rPr>
        <w:t xml:space="preserve"> </w:t>
      </w:r>
      <w:r w:rsidR="00E47C75" w:rsidRPr="003E7EBF">
        <w:rPr>
          <w:rFonts w:ascii="Book Antiqua" w:hAnsi="Book Antiqua"/>
          <w:b/>
          <w:bCs/>
        </w:rPr>
        <w:t>01</w:t>
      </w:r>
      <w:r w:rsidRPr="003E7EBF">
        <w:rPr>
          <w:rFonts w:ascii="Book Antiqua" w:hAnsi="Book Antiqua"/>
          <w:b/>
          <w:bCs/>
        </w:rPr>
        <w:t>.0</w:t>
      </w:r>
      <w:r w:rsidR="00E47C75" w:rsidRPr="003E7EBF">
        <w:rPr>
          <w:rFonts w:ascii="Book Antiqua" w:hAnsi="Book Antiqua"/>
          <w:b/>
          <w:bCs/>
        </w:rPr>
        <w:t>7</w:t>
      </w:r>
      <w:r w:rsidRPr="003E7EBF">
        <w:rPr>
          <w:rFonts w:ascii="Book Antiqua" w:hAnsi="Book Antiqua"/>
          <w:b/>
          <w:bCs/>
        </w:rPr>
        <w:t>.20</w:t>
      </w:r>
      <w:r w:rsidR="00456BE9" w:rsidRPr="003E7EBF">
        <w:rPr>
          <w:rFonts w:ascii="Book Antiqua" w:hAnsi="Book Antiqua"/>
          <w:b/>
          <w:bCs/>
        </w:rPr>
        <w:t>2</w:t>
      </w:r>
      <w:r w:rsidR="00C00598" w:rsidRPr="003E7EBF">
        <w:rPr>
          <w:rFonts w:ascii="Book Antiqua" w:hAnsi="Book Antiqua"/>
          <w:b/>
          <w:bCs/>
        </w:rPr>
        <w:t>5</w:t>
      </w:r>
      <w:r w:rsidRPr="003E7EBF">
        <w:rPr>
          <w:rFonts w:ascii="Book Antiqua" w:hAnsi="Book Antiqua"/>
        </w:rPr>
        <w:t xml:space="preserve">, και εξετάζεται </w:t>
      </w:r>
      <w:r w:rsidR="0007189C" w:rsidRPr="003E7EBF">
        <w:rPr>
          <w:rFonts w:ascii="Book Antiqua" w:hAnsi="Book Antiqua"/>
        </w:rPr>
        <w:t>στην επόμενη Συνεδρίαση της Συνέλευσης του Τμήματος.</w:t>
      </w:r>
    </w:p>
    <w:bookmarkEnd w:id="2"/>
    <w:p w14:paraId="439826D9" w14:textId="502CC833" w:rsidR="00440530" w:rsidRDefault="00440530" w:rsidP="00440530">
      <w:pPr>
        <w:spacing w:after="120"/>
        <w:jc w:val="both"/>
        <w:rPr>
          <w:rFonts w:ascii="Book Antiqua" w:hAnsi="Book Antiqua"/>
        </w:rPr>
      </w:pPr>
      <w:r w:rsidRPr="003E7EBF">
        <w:rPr>
          <w:rFonts w:ascii="Book Antiqua" w:hAnsi="Book Antiqua"/>
          <w:color w:val="000000"/>
        </w:rPr>
        <w:t xml:space="preserve">Οι ενδιαφερόμενοι υποψήφιοι καλούνται να δημιουργήσουν αιτήσεις εισαγωγής στη δικτυακή πύλη </w:t>
      </w:r>
      <w:hyperlink r:id="rId11" w:history="1">
        <w:r w:rsidRPr="003E7EBF">
          <w:rPr>
            <w:rStyle w:val="Hyperlink"/>
            <w:rFonts w:ascii="Book Antiqua" w:hAnsi="Book Antiqua"/>
          </w:rPr>
          <w:t>https://matrix.upatras.gr/sap/bc/webdynpro/sap/zups_pg_adm</w:t>
        </w:r>
      </w:hyperlink>
      <w:r w:rsidRPr="003E7EBF">
        <w:rPr>
          <w:rFonts w:ascii="Book Antiqua" w:hAnsi="Book Antiqua"/>
          <w:color w:val="000000"/>
        </w:rPr>
        <w:t xml:space="preserve">, </w:t>
      </w:r>
      <w:r w:rsidRPr="003E7EBF">
        <w:rPr>
          <w:rFonts w:ascii="Book Antiqua" w:hAnsi="Book Antiqua"/>
        </w:rPr>
        <w:t xml:space="preserve">να καταχωρήσουν τα απαραίτητα στοιχεία τους ηλεκτρονικά σύμφωνα με τις οδηγίες που εμφανίζονται στο εγχειρίδιο χρήσης, το αργότερο μέχρι τη </w:t>
      </w:r>
      <w:r w:rsidR="00C00598" w:rsidRPr="003E7EBF">
        <w:rPr>
          <w:rFonts w:ascii="Book Antiqua" w:hAnsi="Book Antiqua"/>
          <w:b/>
        </w:rPr>
        <w:t>Τρίτη</w:t>
      </w:r>
      <w:r w:rsidR="00B26E9F" w:rsidRPr="003E7EBF">
        <w:rPr>
          <w:rFonts w:ascii="Book Antiqua" w:hAnsi="Book Antiqua"/>
          <w:b/>
        </w:rPr>
        <w:t xml:space="preserve"> 1</w:t>
      </w:r>
      <w:r w:rsidRPr="003E7EBF">
        <w:rPr>
          <w:rFonts w:ascii="Book Antiqua" w:hAnsi="Book Antiqua"/>
          <w:b/>
        </w:rPr>
        <w:t xml:space="preserve"> Ιου</w:t>
      </w:r>
      <w:r w:rsidR="00B26E9F" w:rsidRPr="003E7EBF">
        <w:rPr>
          <w:rFonts w:ascii="Book Antiqua" w:hAnsi="Book Antiqua"/>
          <w:b/>
        </w:rPr>
        <w:t>λ</w:t>
      </w:r>
      <w:r w:rsidRPr="003E7EBF">
        <w:rPr>
          <w:rFonts w:ascii="Book Antiqua" w:hAnsi="Book Antiqua"/>
          <w:b/>
        </w:rPr>
        <w:t>ίου 202</w:t>
      </w:r>
      <w:r w:rsidR="00C00598" w:rsidRPr="003E7EBF">
        <w:rPr>
          <w:rFonts w:ascii="Book Antiqua" w:hAnsi="Book Antiqua"/>
          <w:b/>
        </w:rPr>
        <w:t>5</w:t>
      </w:r>
      <w:r w:rsidRPr="003E7EBF">
        <w:rPr>
          <w:rFonts w:ascii="Book Antiqua" w:hAnsi="Book Antiqua"/>
          <w:b/>
        </w:rPr>
        <w:t xml:space="preserve"> </w:t>
      </w:r>
      <w:r w:rsidRPr="003E7EBF">
        <w:rPr>
          <w:rFonts w:ascii="Book Antiqua" w:hAnsi="Book Antiqua"/>
        </w:rPr>
        <w:t>και να επισυνάψουν ηλεκτρονικά στην ανωτέρω διεύθυνση:</w:t>
      </w:r>
    </w:p>
    <w:p w14:paraId="3AF64643" w14:textId="3F99F6A4" w:rsidR="00B92F1D" w:rsidRDefault="00B92F1D" w:rsidP="00B92F1D">
      <w:pPr>
        <w:pStyle w:val="10"/>
        <w:widowControl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lastRenderedPageBreak/>
        <w:t xml:space="preserve">α. </w:t>
      </w:r>
      <w:r w:rsidRPr="00920527">
        <w:rPr>
          <w:rFonts w:ascii="Book Antiqua" w:hAnsi="Book Antiqua" w:cs="Times New Roman"/>
          <w:sz w:val="24"/>
          <w:szCs w:val="24"/>
        </w:rPr>
        <w:t xml:space="preserve">Αίτηση υποψηφιότητας (χορηγούμενη από τη Γραμματεία του Τμήματος ή/και από την </w:t>
      </w:r>
      <w:hyperlink r:id="rId12" w:history="1">
        <w:r w:rsidRPr="00920527">
          <w:rPr>
            <w:rStyle w:val="Hyperlink"/>
            <w:rFonts w:ascii="Book Antiqua" w:hAnsi="Book Antiqua" w:cs="Times New Roman"/>
            <w:sz w:val="24"/>
            <w:szCs w:val="24"/>
          </w:rPr>
          <w:t>ηλεκτρονική διεύθυνση</w:t>
        </w:r>
      </w:hyperlink>
      <w:r w:rsidRPr="00920527">
        <w:rPr>
          <w:rFonts w:ascii="Book Antiqua" w:hAnsi="Book Antiqua" w:cs="Times New Roman"/>
          <w:sz w:val="24"/>
          <w:szCs w:val="24"/>
        </w:rPr>
        <w:t>)</w:t>
      </w:r>
      <w:r>
        <w:rPr>
          <w:rFonts w:ascii="Book Antiqua" w:hAnsi="Book Antiqua" w:cs="Times New Roman"/>
          <w:sz w:val="24"/>
          <w:szCs w:val="24"/>
        </w:rPr>
        <w:t>, η οποία θα περιλαμβάνει κατ’ ελάχιστον τα εξής στοιχεία:</w:t>
      </w:r>
    </w:p>
    <w:p w14:paraId="299782BA" w14:textId="77777777" w:rsidR="00B92F1D" w:rsidRDefault="00B92F1D" w:rsidP="00B92F1D">
      <w:pPr>
        <w:pStyle w:val="10"/>
        <w:widowControl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4A343E58" w14:textId="71C65CE4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i) τον προτεινόμενο τίτλο της διδακτορικής διατριβής,</w:t>
      </w:r>
    </w:p>
    <w:p w14:paraId="716A579B" w14:textId="77777777" w:rsid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ii) τον προτεινόμενο επιβλέποντα της διδακτορικής διατριβής, του οποίου το γνωστικό αντικείμενο ή το επιστημονικό έργο είναι συναφές με αυτό της προς εκπόνηση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διδακτορικής διατριβής και</w:t>
      </w:r>
      <w:r>
        <w:rPr>
          <w:rFonts w:ascii="Book Antiqua" w:hAnsi="Book Antiqua"/>
        </w:rPr>
        <w:t>,</w:t>
      </w:r>
      <w:r w:rsidRPr="00B92F1D">
        <w:rPr>
          <w:rFonts w:ascii="Book Antiqua" w:hAnsi="Book Antiqua"/>
        </w:rPr>
        <w:t xml:space="preserve"> </w:t>
      </w:r>
    </w:p>
    <w:p w14:paraId="7B7D3C44" w14:textId="33661E93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 xml:space="preserve">iii) </w:t>
      </w:r>
      <w:r w:rsidR="00F240AC">
        <w:rPr>
          <w:rFonts w:ascii="Book Antiqua" w:hAnsi="Book Antiqua"/>
        </w:rPr>
        <w:t xml:space="preserve">τη </w:t>
      </w:r>
      <w:r w:rsidRPr="00B92F1D">
        <w:rPr>
          <w:rFonts w:ascii="Book Antiqua" w:hAnsi="Book Antiqua"/>
        </w:rPr>
        <w:t>γλώσσα συγγραφής, η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οποία δύναται να είναι διάφορη της ελληνικής,</w:t>
      </w:r>
    </w:p>
    <w:p w14:paraId="0E7E04A0" w14:textId="77777777" w:rsidR="00B92F1D" w:rsidRPr="00B92F1D" w:rsidRDefault="00B92F1D" w:rsidP="00F240AC">
      <w:pPr>
        <w:spacing w:after="120"/>
        <w:ind w:left="270" w:hanging="27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β. Αντίγραφα τίτλων σπουδών,</w:t>
      </w:r>
    </w:p>
    <w:p w14:paraId="51E9C182" w14:textId="3816BCD0" w:rsidR="00B92F1D" w:rsidRPr="00B92F1D" w:rsidRDefault="00B92F1D" w:rsidP="00F240AC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γ.</w:t>
      </w:r>
      <w:r w:rsidR="00F240AC"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Αντίγραφο αναλυτικής βαθμολογίας των προπτυχιακών σπουδών και των μεταπτυχιακών σπουδών,</w:t>
      </w:r>
    </w:p>
    <w:p w14:paraId="30C997D4" w14:textId="0F64A605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 xml:space="preserve">δ. Σύντομο υπόμνημα με το αντικείμενο που θα πραγματεύεται η διδακτορική διατριβή και προσχέδιο </w:t>
      </w:r>
      <w:r>
        <w:rPr>
          <w:rFonts w:ascii="Book Antiqua" w:hAnsi="Book Antiqua"/>
        </w:rPr>
        <w:t xml:space="preserve">της </w:t>
      </w:r>
      <w:r w:rsidRPr="00B92F1D">
        <w:rPr>
          <w:rFonts w:ascii="Book Antiqua" w:hAnsi="Book Antiqua"/>
        </w:rPr>
        <w:t>προτεινόμενης διδακτορικής διατριβής στο οποίο θα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συμπεριλαμβάνονται τα ερευνητικά ενδιαφέροντα και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οι προτεραιότητες,</w:t>
      </w:r>
    </w:p>
    <w:p w14:paraId="61EDA285" w14:textId="2B7079A1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ε. Αναλυτικό βιογραφικό σημείωμα όπου υποχρεωτικώς περιλαμβάνονται τα ακόλουθα:</w:t>
      </w:r>
    </w:p>
    <w:p w14:paraId="64F10237" w14:textId="1CFD93B6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i) σύντομη έκθεση γνωστικών και ερευνητικών ενδιαφερόντων στην οποία να αναφέρονται και οι λόγοι για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τους οποίους ο υποψήφιος ενδιαφέρεται για διδακτορικές σπουδές στο Τμήμα,</w:t>
      </w:r>
    </w:p>
    <w:p w14:paraId="41952FB8" w14:textId="5B56433D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ii) κατάλογο</w:t>
      </w:r>
      <w:r w:rsidR="00F240AC">
        <w:rPr>
          <w:rFonts w:ascii="Book Antiqua" w:hAnsi="Book Antiqua"/>
        </w:rPr>
        <w:t>ς</w:t>
      </w:r>
      <w:r w:rsidRPr="00B92F1D">
        <w:rPr>
          <w:rFonts w:ascii="Book Antiqua" w:hAnsi="Book Antiqua"/>
        </w:rPr>
        <w:t xml:space="preserve"> επιστημονικών δημοσιεύσεων, εφόσον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υπάρχουν,</w:t>
      </w:r>
    </w:p>
    <w:p w14:paraId="7DA50F2D" w14:textId="34423D59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iii) περίληψη μεταπτυχιακής εργασίας (για κατόχους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ΔΜΣ), ή διπλωματικής εργασίας (για κατόχους ενιαίου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και αδιάσπαστου τίτλου σπουδών μεταπτυχιακού επιπέδου),</w:t>
      </w:r>
    </w:p>
    <w:p w14:paraId="24F97885" w14:textId="33B0ACF6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στ. Πιστοποιητικό επαρκούς γνώσης μιας τουλάχιστον επίσημης γλώσσας της Ευρωπαϊκής Ένωσης, κατά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προτίμηση της Αγγλικής. Οι πτυχιούχοι αγγλόφωνων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πανεπιστημίων απαλλάσσονται από την υποχρέωση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προσκόμισης πιστοποιητικού γλωσσομάθειας.</w:t>
      </w:r>
    </w:p>
    <w:p w14:paraId="72F2985A" w14:textId="2E5968AE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ζ. Τουλάχιστον δύο συστατικές επιστολές (Οι επιστολές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πρέπει να υπογράφονται από μέλη ΔΕΠ του εκπαιδευτικού Ιδρύματος του υποψηφίου ή από μέλη ΔΕΠ άλλων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εκπαιδευτικών Ιδρυμάτων που είναι εξοικειωμένα με την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επιστημονική κατάρτιση του υποψηφίου).</w:t>
      </w:r>
    </w:p>
    <w:p w14:paraId="22D1055C" w14:textId="38C99A08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η. Αντίγραφα εργασιών που έχουν εκπονηθεί σε προπτυχιακά και μεταπτυχιακά προγράμματα σπουδών.</w:t>
      </w:r>
    </w:p>
    <w:p w14:paraId="44E19845" w14:textId="565B6A54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θ. Υπεύθυνη δήλωση ότι δεν εκπονεί άλλη διδακτορική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διατριβή παράλληλα σε ελληνικό ή ξένο Πανεπιστήμιο.</w:t>
      </w:r>
    </w:p>
    <w:p w14:paraId="288338E3" w14:textId="1AD71EC6" w:rsidR="00B92F1D" w:rsidRP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ι. Πιστοποιητικά βεβαίωσης τυχόν προηγούμενης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επαγγελματικής ή/και ερευνητικής εμπειρίας εάν υπάρχουν.</w:t>
      </w:r>
    </w:p>
    <w:p w14:paraId="1AD7EBE7" w14:textId="09205E89" w:rsidR="00B92F1D" w:rsidRDefault="00B92F1D" w:rsidP="00B92F1D">
      <w:pPr>
        <w:spacing w:after="120"/>
        <w:jc w:val="both"/>
        <w:rPr>
          <w:rFonts w:ascii="Book Antiqua" w:hAnsi="Book Antiqua"/>
        </w:rPr>
      </w:pPr>
      <w:r w:rsidRPr="00B92F1D">
        <w:rPr>
          <w:rFonts w:ascii="Book Antiqua" w:hAnsi="Book Antiqua"/>
        </w:rPr>
        <w:t>ια. Οτιδήποτε άλλο κρίνεται αναγκαίο σύμφωνα με την</w:t>
      </w:r>
      <w:r>
        <w:rPr>
          <w:rFonts w:ascii="Book Antiqua" w:hAnsi="Book Antiqua"/>
        </w:rPr>
        <w:t xml:space="preserve"> </w:t>
      </w:r>
      <w:r w:rsidRPr="00B92F1D">
        <w:rPr>
          <w:rFonts w:ascii="Book Antiqua" w:hAnsi="Book Antiqua"/>
        </w:rPr>
        <w:t>πρόσκληση και την κείμενη νομοθεσία.</w:t>
      </w:r>
    </w:p>
    <w:p w14:paraId="52C8FF52" w14:textId="77777777" w:rsidR="00B92F1D" w:rsidRPr="004B00F5" w:rsidRDefault="00B92F1D" w:rsidP="00440530">
      <w:pPr>
        <w:spacing w:after="120"/>
        <w:jc w:val="both"/>
        <w:rPr>
          <w:rFonts w:ascii="Book Antiqua" w:hAnsi="Book Antiqua"/>
        </w:rPr>
      </w:pPr>
    </w:p>
    <w:p w14:paraId="21ABB029" w14:textId="757C6756" w:rsidR="00DB043E" w:rsidRPr="002A4B36" w:rsidRDefault="00DB043E" w:rsidP="00DB043E">
      <w:pPr>
        <w:jc w:val="both"/>
        <w:rPr>
          <w:rFonts w:ascii="Book Antiqua" w:hAnsi="Book Antiqua"/>
        </w:rPr>
      </w:pPr>
      <w:r w:rsidRPr="00FB2630">
        <w:rPr>
          <w:rFonts w:ascii="Book Antiqua" w:hAnsi="Book Antiqua"/>
        </w:rPr>
        <w:t xml:space="preserve">Κατά τα λοιπά, θα εφαρμοστούν τα προβλεπόμενα </w:t>
      </w:r>
      <w:r w:rsidR="00E054EB" w:rsidRPr="00FB2630">
        <w:rPr>
          <w:rFonts w:ascii="Book Antiqua" w:hAnsi="Book Antiqua"/>
        </w:rPr>
        <w:t>σ</w:t>
      </w:r>
      <w:r w:rsidRPr="00FB2630">
        <w:rPr>
          <w:rFonts w:ascii="Book Antiqua" w:hAnsi="Book Antiqua"/>
        </w:rPr>
        <w:t xml:space="preserve">το άρθρο </w:t>
      </w:r>
      <w:r w:rsidR="004B00F5" w:rsidRPr="00FB2630">
        <w:rPr>
          <w:rFonts w:ascii="Book Antiqua" w:hAnsi="Book Antiqua"/>
        </w:rPr>
        <w:t>5</w:t>
      </w:r>
      <w:r w:rsidRPr="00FB2630">
        <w:rPr>
          <w:rFonts w:ascii="Book Antiqua" w:hAnsi="Book Antiqua"/>
        </w:rPr>
        <w:t xml:space="preserve"> </w:t>
      </w:r>
      <w:r w:rsidR="004B00F5" w:rsidRPr="00FB2630">
        <w:rPr>
          <w:rFonts w:ascii="Book Antiqua" w:hAnsi="Book Antiqua"/>
        </w:rPr>
        <w:t xml:space="preserve">του επικαιροποιημένου Κανονισμού Διδακτορικών Σπουδών του Τμήματος (ΦΕΚ 5803/04.10.2023, τ. Β’) σύμφωνα με τον ν.4957/2022 </w:t>
      </w:r>
      <w:r w:rsidRPr="00FB2630">
        <w:rPr>
          <w:rFonts w:ascii="Book Antiqua" w:hAnsi="Book Antiqua"/>
        </w:rPr>
        <w:t>.</w:t>
      </w:r>
    </w:p>
    <w:p w14:paraId="59F30A03" w14:textId="77777777" w:rsidR="004B00F5" w:rsidRDefault="004B00F5" w:rsidP="003F735A">
      <w:pPr>
        <w:spacing w:after="120"/>
        <w:jc w:val="both"/>
        <w:rPr>
          <w:rFonts w:ascii="Book Antiqua" w:hAnsi="Book Antiqua"/>
        </w:rPr>
      </w:pPr>
    </w:p>
    <w:p w14:paraId="7004B0FC" w14:textId="7BF75133" w:rsidR="003F735A" w:rsidRPr="00920527" w:rsidRDefault="00E7409D" w:rsidP="003F735A">
      <w:pPr>
        <w:spacing w:after="120"/>
        <w:jc w:val="both"/>
        <w:rPr>
          <w:rFonts w:ascii="Book Antiqua" w:hAnsi="Book Antiqua"/>
        </w:rPr>
      </w:pPr>
      <w:r w:rsidRPr="00920527">
        <w:rPr>
          <w:rFonts w:ascii="Book Antiqua" w:hAnsi="Book Antiqua"/>
        </w:rPr>
        <w:t xml:space="preserve">Περισσότερες πληροφορίες για το </w:t>
      </w:r>
      <w:r w:rsidR="003F735A" w:rsidRPr="00920527">
        <w:rPr>
          <w:rFonts w:ascii="Book Antiqua" w:hAnsi="Book Antiqua"/>
        </w:rPr>
        <w:t>Διδακτορικό</w:t>
      </w:r>
      <w:r w:rsidRPr="00920527">
        <w:rPr>
          <w:rFonts w:ascii="Book Antiqua" w:hAnsi="Book Antiqua"/>
        </w:rPr>
        <w:t xml:space="preserve"> Πρόγραμμα Σπουδών και την ερευνητική δραστηριότητα των μελών ΔΕΠ του Τμήματος Επιστήμης των Υλικών μπορούν να βρεθούν στη σελίδα του Τμήματος στο διαδίκτυο στη διεύθυνση </w:t>
      </w:r>
      <w:hyperlink r:id="rId13" w:history="1">
        <w:r w:rsidRPr="00920527">
          <w:rPr>
            <w:rStyle w:val="Hyperlink"/>
            <w:rFonts w:ascii="Book Antiqua" w:hAnsi="Book Antiqua"/>
          </w:rPr>
          <w:t>www.matersci.upatras.gr</w:t>
        </w:r>
      </w:hyperlink>
      <w:r w:rsidRPr="00920527">
        <w:rPr>
          <w:rFonts w:ascii="Book Antiqua" w:hAnsi="Book Antiqua"/>
        </w:rPr>
        <w:t>.</w:t>
      </w:r>
    </w:p>
    <w:p w14:paraId="7F06B53F" w14:textId="4F9BBDA8" w:rsidR="00E7409D" w:rsidRDefault="00E7409D" w:rsidP="003F735A">
      <w:pPr>
        <w:spacing w:after="120"/>
        <w:jc w:val="both"/>
        <w:rPr>
          <w:rFonts w:ascii="Book Antiqua" w:hAnsi="Book Antiqua"/>
        </w:rPr>
      </w:pPr>
      <w:r w:rsidRPr="00920527">
        <w:rPr>
          <w:rFonts w:ascii="Book Antiqua" w:hAnsi="Book Antiqua"/>
        </w:rPr>
        <w:t xml:space="preserve">Διευκρινίσεις σχετικές με τις αιτήσεις δίνονται από τη Γραμματεία του </w:t>
      </w:r>
      <w:bookmarkStart w:id="3" w:name="_Hlk72396086"/>
      <w:r w:rsidRPr="00920527">
        <w:rPr>
          <w:rFonts w:ascii="Book Antiqua" w:hAnsi="Book Antiqua"/>
        </w:rPr>
        <w:t>Τμήματος (κ</w:t>
      </w:r>
      <w:r w:rsidR="00C97617" w:rsidRPr="00920527">
        <w:rPr>
          <w:rFonts w:ascii="Book Antiqua" w:hAnsi="Book Antiqua"/>
        </w:rPr>
        <w:t>α</w:t>
      </w:r>
      <w:r w:rsidRPr="00920527">
        <w:rPr>
          <w:rFonts w:ascii="Book Antiqua" w:hAnsi="Book Antiqua"/>
        </w:rPr>
        <w:t xml:space="preserve"> </w:t>
      </w:r>
      <w:r w:rsidR="00CE3AD5" w:rsidRPr="00920527">
        <w:rPr>
          <w:rFonts w:ascii="Book Antiqua" w:hAnsi="Book Antiqua"/>
        </w:rPr>
        <w:t>Π</w:t>
      </w:r>
      <w:r w:rsidRPr="00920527">
        <w:rPr>
          <w:rFonts w:ascii="Book Antiqua" w:hAnsi="Book Antiqua"/>
        </w:rPr>
        <w:t xml:space="preserve">. </w:t>
      </w:r>
      <w:r w:rsidR="00CE3AD5" w:rsidRPr="00920527">
        <w:rPr>
          <w:rFonts w:ascii="Book Antiqua" w:hAnsi="Book Antiqua"/>
        </w:rPr>
        <w:t>Μπόμπολα</w:t>
      </w:r>
      <w:r w:rsidRPr="00920527">
        <w:rPr>
          <w:rFonts w:ascii="Book Antiqua" w:hAnsi="Book Antiqua"/>
        </w:rPr>
        <w:t xml:space="preserve">, e-mail: </w:t>
      </w:r>
      <w:hyperlink r:id="rId14" w:history="1">
        <w:r w:rsidR="00CE3AD5" w:rsidRPr="00920527">
          <w:rPr>
            <w:rStyle w:val="Hyperlink"/>
            <w:rFonts w:ascii="Book Antiqua" w:hAnsi="Book Antiqua"/>
            <w:lang w:val="en-US"/>
          </w:rPr>
          <w:t>bobola</w:t>
        </w:r>
        <w:r w:rsidR="00CE3AD5" w:rsidRPr="00920527">
          <w:rPr>
            <w:rStyle w:val="Hyperlink"/>
            <w:rFonts w:ascii="Book Antiqua" w:hAnsi="Book Antiqua"/>
          </w:rPr>
          <w:t>@</w:t>
        </w:r>
        <w:r w:rsidR="00CE3AD5" w:rsidRPr="00920527">
          <w:rPr>
            <w:rStyle w:val="Hyperlink"/>
            <w:rFonts w:ascii="Book Antiqua" w:hAnsi="Book Antiqua"/>
            <w:lang w:val="en-US"/>
          </w:rPr>
          <w:t>upatra</w:t>
        </w:r>
        <w:r w:rsidR="00CE3AD5" w:rsidRPr="00920527">
          <w:rPr>
            <w:rStyle w:val="Hyperlink"/>
            <w:rFonts w:ascii="Book Antiqua" w:hAnsi="Book Antiqua"/>
          </w:rPr>
          <w:t>s.gr</w:t>
        </w:r>
      </w:hyperlink>
      <w:r w:rsidRPr="00920527">
        <w:rPr>
          <w:rFonts w:ascii="Book Antiqua" w:hAnsi="Book Antiqua"/>
        </w:rPr>
        <w:t>, Τηλ.: 2610</w:t>
      </w:r>
      <w:r w:rsidR="00217EFA" w:rsidRPr="00920527">
        <w:rPr>
          <w:rFonts w:ascii="Book Antiqua" w:hAnsi="Book Antiqua"/>
        </w:rPr>
        <w:t xml:space="preserve"> </w:t>
      </w:r>
      <w:r w:rsidR="00456BE9" w:rsidRPr="00920527">
        <w:rPr>
          <w:rFonts w:ascii="Book Antiqua" w:hAnsi="Book Antiqua"/>
        </w:rPr>
        <w:t>996304</w:t>
      </w:r>
      <w:r w:rsidRPr="00920527">
        <w:rPr>
          <w:rFonts w:ascii="Book Antiqua" w:hAnsi="Book Antiqua"/>
        </w:rPr>
        <w:t>)</w:t>
      </w:r>
      <w:bookmarkEnd w:id="3"/>
      <w:r w:rsidRPr="00920527">
        <w:rPr>
          <w:rFonts w:ascii="Book Antiqua" w:hAnsi="Book Antiqua"/>
        </w:rPr>
        <w:t xml:space="preserve">. </w:t>
      </w:r>
    </w:p>
    <w:p w14:paraId="52390A1E" w14:textId="77777777" w:rsidR="00E054EB" w:rsidRDefault="00E054EB" w:rsidP="003F735A">
      <w:pPr>
        <w:spacing w:after="120"/>
        <w:jc w:val="both"/>
        <w:rPr>
          <w:rFonts w:ascii="Book Antiqua" w:hAnsi="Book Antiqua"/>
        </w:rPr>
      </w:pPr>
    </w:p>
    <w:p w14:paraId="2377A46E" w14:textId="77777777" w:rsidR="00E054EB" w:rsidRPr="00920527" w:rsidRDefault="00E054EB" w:rsidP="003F735A">
      <w:pPr>
        <w:spacing w:after="120"/>
        <w:jc w:val="both"/>
        <w:rPr>
          <w:rFonts w:ascii="Book Antiqua" w:hAnsi="Book Antiqua"/>
        </w:rPr>
      </w:pPr>
    </w:p>
    <w:p w14:paraId="7E8F9461" w14:textId="77777777" w:rsidR="00E7409D" w:rsidRPr="00920527" w:rsidRDefault="00E7409D" w:rsidP="00E7409D">
      <w:pPr>
        <w:tabs>
          <w:tab w:val="right" w:pos="8931"/>
        </w:tabs>
        <w:ind w:left="-284" w:right="-624"/>
        <w:jc w:val="center"/>
        <w:rPr>
          <w:rFonts w:ascii="Book Antiqua" w:hAnsi="Book Antiqua"/>
        </w:rPr>
      </w:pPr>
      <w:r w:rsidRPr="00920527">
        <w:rPr>
          <w:rFonts w:ascii="Book Antiqua" w:hAnsi="Book Antiqua"/>
        </w:rPr>
        <w:t>Ο Πρόεδρος του Τμήματος</w:t>
      </w:r>
    </w:p>
    <w:p w14:paraId="653C4C2A" w14:textId="77777777" w:rsidR="00E7409D" w:rsidRPr="00920527" w:rsidRDefault="00E7409D" w:rsidP="00E7409D">
      <w:pPr>
        <w:tabs>
          <w:tab w:val="right" w:pos="8931"/>
        </w:tabs>
        <w:ind w:left="-284" w:right="-624"/>
        <w:jc w:val="center"/>
        <w:rPr>
          <w:rFonts w:ascii="Book Antiqua" w:hAnsi="Book Antiqua"/>
        </w:rPr>
      </w:pPr>
      <w:r w:rsidRPr="00920527">
        <w:rPr>
          <w:rFonts w:ascii="Book Antiqua" w:hAnsi="Book Antiqua"/>
        </w:rPr>
        <w:t>Επιστήμης των Υλικών</w:t>
      </w:r>
    </w:p>
    <w:p w14:paraId="01017F33" w14:textId="77777777" w:rsidR="00E7409D" w:rsidRPr="00920527" w:rsidRDefault="00E7409D" w:rsidP="00E7409D">
      <w:pPr>
        <w:tabs>
          <w:tab w:val="right" w:pos="8931"/>
        </w:tabs>
        <w:spacing w:after="120"/>
        <w:ind w:left="-284" w:right="-625"/>
        <w:jc w:val="center"/>
        <w:rPr>
          <w:rFonts w:ascii="Book Antiqua" w:hAnsi="Book Antiqua"/>
        </w:rPr>
      </w:pPr>
    </w:p>
    <w:p w14:paraId="31798725" w14:textId="59168290" w:rsidR="00E7409D" w:rsidRPr="00920527" w:rsidRDefault="00217EFA" w:rsidP="00E7409D">
      <w:pPr>
        <w:tabs>
          <w:tab w:val="right" w:pos="8931"/>
        </w:tabs>
        <w:ind w:left="-284" w:right="-624"/>
        <w:jc w:val="center"/>
        <w:rPr>
          <w:rFonts w:ascii="Book Antiqua" w:hAnsi="Book Antiqua"/>
        </w:rPr>
      </w:pPr>
      <w:r w:rsidRPr="00920527">
        <w:rPr>
          <w:rFonts w:ascii="Book Antiqua" w:hAnsi="Book Antiqua"/>
        </w:rPr>
        <w:t>Εμμανουήλ Πασπαλάκης</w:t>
      </w:r>
    </w:p>
    <w:p w14:paraId="1E425216" w14:textId="77777777" w:rsidR="0045772A" w:rsidRPr="00217EFA" w:rsidRDefault="00E7409D" w:rsidP="00C96B68">
      <w:pPr>
        <w:tabs>
          <w:tab w:val="right" w:pos="8931"/>
        </w:tabs>
        <w:spacing w:after="120"/>
        <w:ind w:left="-284" w:right="-625"/>
        <w:jc w:val="center"/>
        <w:rPr>
          <w:rFonts w:ascii="Book Antiqua" w:hAnsi="Book Antiqua"/>
        </w:rPr>
      </w:pPr>
      <w:r w:rsidRPr="00920527">
        <w:rPr>
          <w:rFonts w:ascii="Book Antiqua" w:hAnsi="Book Antiqua"/>
        </w:rPr>
        <w:t>Καθηγητής</w:t>
      </w:r>
    </w:p>
    <w:sectPr w:rsidR="0045772A" w:rsidRPr="00217EFA" w:rsidSect="00C96B68">
      <w:type w:val="continuous"/>
      <w:pgSz w:w="11906" w:h="16838"/>
      <w:pgMar w:top="567" w:right="1134" w:bottom="426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F54EA" w14:textId="77777777" w:rsidR="006E113A" w:rsidRDefault="006E113A">
      <w:r>
        <w:separator/>
      </w:r>
    </w:p>
  </w:endnote>
  <w:endnote w:type="continuationSeparator" w:id="0">
    <w:p w14:paraId="03446DAC" w14:textId="77777777" w:rsidR="006E113A" w:rsidRDefault="006E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Calibri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yriadPro-Regular">
    <w:altName w:val="Yu Gothic U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1BB70" w14:textId="77777777" w:rsidR="006E113A" w:rsidRDefault="006E113A">
      <w:r>
        <w:separator/>
      </w:r>
    </w:p>
  </w:footnote>
  <w:footnote w:type="continuationSeparator" w:id="0">
    <w:p w14:paraId="67FC7228" w14:textId="77777777" w:rsidR="006E113A" w:rsidRDefault="006E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60E"/>
    <w:multiLevelType w:val="hybridMultilevel"/>
    <w:tmpl w:val="B4581C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B4467"/>
    <w:multiLevelType w:val="hybridMultilevel"/>
    <w:tmpl w:val="A2B0CB32"/>
    <w:lvl w:ilvl="0" w:tplc="BB2E79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el-GR"/>
      </w:rPr>
    </w:lvl>
    <w:lvl w:ilvl="1" w:tplc="A0160A30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22800D0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61490E"/>
    <w:multiLevelType w:val="hybridMultilevel"/>
    <w:tmpl w:val="D6F2AEB4"/>
    <w:lvl w:ilvl="0" w:tplc="8C028AB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C5222D5C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0D7C"/>
    <w:multiLevelType w:val="hybridMultilevel"/>
    <w:tmpl w:val="F5B0F1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28110E1"/>
    <w:multiLevelType w:val="hybridMultilevel"/>
    <w:tmpl w:val="B486EE7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C2DC0FA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17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DB2C2D"/>
    <w:multiLevelType w:val="hybridMultilevel"/>
    <w:tmpl w:val="6C64C0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C78E7"/>
    <w:multiLevelType w:val="hybridMultilevel"/>
    <w:tmpl w:val="FB72F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008A"/>
    <w:multiLevelType w:val="hybridMultilevel"/>
    <w:tmpl w:val="9F12F9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21CBA"/>
    <w:multiLevelType w:val="hybridMultilevel"/>
    <w:tmpl w:val="4D9239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347561"/>
    <w:multiLevelType w:val="hybridMultilevel"/>
    <w:tmpl w:val="CF84B3B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FA40CF2"/>
    <w:multiLevelType w:val="hybridMultilevel"/>
    <w:tmpl w:val="BE10EE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0423769">
    <w:abstractNumId w:val="7"/>
  </w:num>
  <w:num w:numId="2" w16cid:durableId="1127159803">
    <w:abstractNumId w:val="0"/>
  </w:num>
  <w:num w:numId="3" w16cid:durableId="1282617204">
    <w:abstractNumId w:val="10"/>
  </w:num>
  <w:num w:numId="4" w16cid:durableId="1889298103">
    <w:abstractNumId w:val="5"/>
  </w:num>
  <w:num w:numId="5" w16cid:durableId="1978341432">
    <w:abstractNumId w:val="3"/>
  </w:num>
  <w:num w:numId="6" w16cid:durableId="370569928">
    <w:abstractNumId w:val="8"/>
  </w:num>
  <w:num w:numId="7" w16cid:durableId="1469980703">
    <w:abstractNumId w:val="1"/>
  </w:num>
  <w:num w:numId="8" w16cid:durableId="1660041648">
    <w:abstractNumId w:val="6"/>
  </w:num>
  <w:num w:numId="9" w16cid:durableId="1327704826">
    <w:abstractNumId w:val="9"/>
  </w:num>
  <w:num w:numId="10" w16cid:durableId="1896232765">
    <w:abstractNumId w:val="2"/>
  </w:num>
  <w:num w:numId="11" w16cid:durableId="1008798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43"/>
    <w:rsid w:val="0000592C"/>
    <w:rsid w:val="00013F39"/>
    <w:rsid w:val="00024611"/>
    <w:rsid w:val="00031D81"/>
    <w:rsid w:val="0007189C"/>
    <w:rsid w:val="00076289"/>
    <w:rsid w:val="00076F93"/>
    <w:rsid w:val="000C37BA"/>
    <w:rsid w:val="000F1E26"/>
    <w:rsid w:val="001064F0"/>
    <w:rsid w:val="0013180E"/>
    <w:rsid w:val="0013241F"/>
    <w:rsid w:val="00136FF6"/>
    <w:rsid w:val="00146105"/>
    <w:rsid w:val="001540C8"/>
    <w:rsid w:val="00155283"/>
    <w:rsid w:val="00165C95"/>
    <w:rsid w:val="00165CE6"/>
    <w:rsid w:val="00177E5F"/>
    <w:rsid w:val="00182D29"/>
    <w:rsid w:val="0018460E"/>
    <w:rsid w:val="00186CEA"/>
    <w:rsid w:val="00194696"/>
    <w:rsid w:val="00195790"/>
    <w:rsid w:val="0019730B"/>
    <w:rsid w:val="001A6ABA"/>
    <w:rsid w:val="001A70AD"/>
    <w:rsid w:val="001A7B58"/>
    <w:rsid w:val="001D2FE6"/>
    <w:rsid w:val="00202070"/>
    <w:rsid w:val="00217EFA"/>
    <w:rsid w:val="00225F6A"/>
    <w:rsid w:val="00226667"/>
    <w:rsid w:val="00230790"/>
    <w:rsid w:val="002308EC"/>
    <w:rsid w:val="00240CAD"/>
    <w:rsid w:val="00242F2F"/>
    <w:rsid w:val="002473F2"/>
    <w:rsid w:val="00250354"/>
    <w:rsid w:val="002713B9"/>
    <w:rsid w:val="00290698"/>
    <w:rsid w:val="0029295C"/>
    <w:rsid w:val="002A4B36"/>
    <w:rsid w:val="002B0114"/>
    <w:rsid w:val="002B2140"/>
    <w:rsid w:val="002B44DE"/>
    <w:rsid w:val="002C6547"/>
    <w:rsid w:val="002D5B8B"/>
    <w:rsid w:val="002D7B3A"/>
    <w:rsid w:val="002E250C"/>
    <w:rsid w:val="00312DBC"/>
    <w:rsid w:val="00341C5E"/>
    <w:rsid w:val="0036589D"/>
    <w:rsid w:val="00381FD2"/>
    <w:rsid w:val="003901AA"/>
    <w:rsid w:val="00392CAD"/>
    <w:rsid w:val="003C3460"/>
    <w:rsid w:val="003C6885"/>
    <w:rsid w:val="003E6299"/>
    <w:rsid w:val="003E7EBF"/>
    <w:rsid w:val="003F1ECF"/>
    <w:rsid w:val="003F47B4"/>
    <w:rsid w:val="003F735A"/>
    <w:rsid w:val="004212F8"/>
    <w:rsid w:val="00432F82"/>
    <w:rsid w:val="00440530"/>
    <w:rsid w:val="00442D9F"/>
    <w:rsid w:val="00444B2C"/>
    <w:rsid w:val="00453256"/>
    <w:rsid w:val="004567E3"/>
    <w:rsid w:val="00456BE9"/>
    <w:rsid w:val="0045772A"/>
    <w:rsid w:val="00477FA2"/>
    <w:rsid w:val="00486DC0"/>
    <w:rsid w:val="004B00F5"/>
    <w:rsid w:val="004D5665"/>
    <w:rsid w:val="00500A69"/>
    <w:rsid w:val="0051418E"/>
    <w:rsid w:val="00521ED2"/>
    <w:rsid w:val="005221BA"/>
    <w:rsid w:val="00531056"/>
    <w:rsid w:val="00546A11"/>
    <w:rsid w:val="00552159"/>
    <w:rsid w:val="0055452E"/>
    <w:rsid w:val="00572B03"/>
    <w:rsid w:val="005755D3"/>
    <w:rsid w:val="00577422"/>
    <w:rsid w:val="005845E6"/>
    <w:rsid w:val="00587B3B"/>
    <w:rsid w:val="00590259"/>
    <w:rsid w:val="005953D3"/>
    <w:rsid w:val="0059554B"/>
    <w:rsid w:val="005C0D8D"/>
    <w:rsid w:val="005C37B0"/>
    <w:rsid w:val="005F28DE"/>
    <w:rsid w:val="005F494A"/>
    <w:rsid w:val="005F5718"/>
    <w:rsid w:val="006066DA"/>
    <w:rsid w:val="006207F1"/>
    <w:rsid w:val="00626457"/>
    <w:rsid w:val="006313F8"/>
    <w:rsid w:val="00635BE8"/>
    <w:rsid w:val="00651F52"/>
    <w:rsid w:val="00652B90"/>
    <w:rsid w:val="00655FCE"/>
    <w:rsid w:val="00664E5E"/>
    <w:rsid w:val="006670CC"/>
    <w:rsid w:val="00670792"/>
    <w:rsid w:val="006802B9"/>
    <w:rsid w:val="00680391"/>
    <w:rsid w:val="00681A6C"/>
    <w:rsid w:val="0068601A"/>
    <w:rsid w:val="00694599"/>
    <w:rsid w:val="006C0328"/>
    <w:rsid w:val="006E0C89"/>
    <w:rsid w:val="006E113A"/>
    <w:rsid w:val="006F0FD4"/>
    <w:rsid w:val="006F3F4E"/>
    <w:rsid w:val="00704896"/>
    <w:rsid w:val="007048FA"/>
    <w:rsid w:val="007063FD"/>
    <w:rsid w:val="00713C36"/>
    <w:rsid w:val="007421A2"/>
    <w:rsid w:val="007513A3"/>
    <w:rsid w:val="00753CC5"/>
    <w:rsid w:val="00761ED9"/>
    <w:rsid w:val="0077463B"/>
    <w:rsid w:val="007764FE"/>
    <w:rsid w:val="00786512"/>
    <w:rsid w:val="007B0005"/>
    <w:rsid w:val="007C002D"/>
    <w:rsid w:val="007C29D3"/>
    <w:rsid w:val="007D7B06"/>
    <w:rsid w:val="00801694"/>
    <w:rsid w:val="008139A4"/>
    <w:rsid w:val="00817AB4"/>
    <w:rsid w:val="00825709"/>
    <w:rsid w:val="00826230"/>
    <w:rsid w:val="00827B1A"/>
    <w:rsid w:val="00827C41"/>
    <w:rsid w:val="00830B06"/>
    <w:rsid w:val="0083431D"/>
    <w:rsid w:val="00841FF3"/>
    <w:rsid w:val="00844A75"/>
    <w:rsid w:val="00860596"/>
    <w:rsid w:val="008752AF"/>
    <w:rsid w:val="0089004F"/>
    <w:rsid w:val="008930C1"/>
    <w:rsid w:val="008E17AE"/>
    <w:rsid w:val="00907A85"/>
    <w:rsid w:val="00920527"/>
    <w:rsid w:val="009209A4"/>
    <w:rsid w:val="00935264"/>
    <w:rsid w:val="00944671"/>
    <w:rsid w:val="009455FC"/>
    <w:rsid w:val="009509C9"/>
    <w:rsid w:val="00965018"/>
    <w:rsid w:val="009825CC"/>
    <w:rsid w:val="009974CE"/>
    <w:rsid w:val="00997B3E"/>
    <w:rsid w:val="009A0A72"/>
    <w:rsid w:val="009A1EE1"/>
    <w:rsid w:val="009A5EDC"/>
    <w:rsid w:val="009B523C"/>
    <w:rsid w:val="009C5B86"/>
    <w:rsid w:val="009D570B"/>
    <w:rsid w:val="00A02F38"/>
    <w:rsid w:val="00A06EEA"/>
    <w:rsid w:val="00A44A43"/>
    <w:rsid w:val="00A56857"/>
    <w:rsid w:val="00A611CD"/>
    <w:rsid w:val="00A92983"/>
    <w:rsid w:val="00AA3D45"/>
    <w:rsid w:val="00AA5658"/>
    <w:rsid w:val="00AE110C"/>
    <w:rsid w:val="00AF6D7C"/>
    <w:rsid w:val="00B14C3F"/>
    <w:rsid w:val="00B26E9F"/>
    <w:rsid w:val="00B31D28"/>
    <w:rsid w:val="00B32F64"/>
    <w:rsid w:val="00B55CDF"/>
    <w:rsid w:val="00B64D62"/>
    <w:rsid w:val="00B65CF2"/>
    <w:rsid w:val="00B8049B"/>
    <w:rsid w:val="00B874F2"/>
    <w:rsid w:val="00B91794"/>
    <w:rsid w:val="00B92F1D"/>
    <w:rsid w:val="00B932B8"/>
    <w:rsid w:val="00BC5680"/>
    <w:rsid w:val="00BE1C2C"/>
    <w:rsid w:val="00BE55EF"/>
    <w:rsid w:val="00BE68CC"/>
    <w:rsid w:val="00BE7D61"/>
    <w:rsid w:val="00BF4A8A"/>
    <w:rsid w:val="00BF7986"/>
    <w:rsid w:val="00C00598"/>
    <w:rsid w:val="00C15381"/>
    <w:rsid w:val="00C2400E"/>
    <w:rsid w:val="00C66B8A"/>
    <w:rsid w:val="00C72CE4"/>
    <w:rsid w:val="00C96B68"/>
    <w:rsid w:val="00C97617"/>
    <w:rsid w:val="00CA3BA5"/>
    <w:rsid w:val="00CA49AC"/>
    <w:rsid w:val="00CC02F5"/>
    <w:rsid w:val="00CC62D9"/>
    <w:rsid w:val="00CE3AD5"/>
    <w:rsid w:val="00CE6F7E"/>
    <w:rsid w:val="00CF3BBE"/>
    <w:rsid w:val="00D01064"/>
    <w:rsid w:val="00D27BD0"/>
    <w:rsid w:val="00D31C1F"/>
    <w:rsid w:val="00D40EDF"/>
    <w:rsid w:val="00D61113"/>
    <w:rsid w:val="00D61FE9"/>
    <w:rsid w:val="00D65239"/>
    <w:rsid w:val="00D7209C"/>
    <w:rsid w:val="00D81E5C"/>
    <w:rsid w:val="00D831F3"/>
    <w:rsid w:val="00D83228"/>
    <w:rsid w:val="00D92415"/>
    <w:rsid w:val="00DA0DAA"/>
    <w:rsid w:val="00DA4DD5"/>
    <w:rsid w:val="00DB043E"/>
    <w:rsid w:val="00DC501E"/>
    <w:rsid w:val="00DD26EB"/>
    <w:rsid w:val="00DE1C61"/>
    <w:rsid w:val="00DE1FE6"/>
    <w:rsid w:val="00DE60A3"/>
    <w:rsid w:val="00E054EB"/>
    <w:rsid w:val="00E1312B"/>
    <w:rsid w:val="00E32B83"/>
    <w:rsid w:val="00E332B3"/>
    <w:rsid w:val="00E33984"/>
    <w:rsid w:val="00E378ED"/>
    <w:rsid w:val="00E43CDC"/>
    <w:rsid w:val="00E47C75"/>
    <w:rsid w:val="00E738B1"/>
    <w:rsid w:val="00E7409D"/>
    <w:rsid w:val="00E82E3A"/>
    <w:rsid w:val="00E8585E"/>
    <w:rsid w:val="00EB4F42"/>
    <w:rsid w:val="00EC04C6"/>
    <w:rsid w:val="00EE5557"/>
    <w:rsid w:val="00EE5E35"/>
    <w:rsid w:val="00EF720D"/>
    <w:rsid w:val="00F0799B"/>
    <w:rsid w:val="00F15F24"/>
    <w:rsid w:val="00F240AC"/>
    <w:rsid w:val="00F60287"/>
    <w:rsid w:val="00F71EFF"/>
    <w:rsid w:val="00F779A1"/>
    <w:rsid w:val="00F91305"/>
    <w:rsid w:val="00F914FA"/>
    <w:rsid w:val="00FA1469"/>
    <w:rsid w:val="00FB2630"/>
    <w:rsid w:val="00FD3D61"/>
    <w:rsid w:val="00FD56B8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213824"/>
  <w15:chartTrackingRefBased/>
  <w15:docId w15:val="{C2B09D53-A56A-4BAD-AE4C-739E06B8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469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FA1469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A146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469"/>
    <w:pPr>
      <w:jc w:val="both"/>
    </w:pPr>
  </w:style>
  <w:style w:type="character" w:styleId="Strong">
    <w:name w:val="Strong"/>
    <w:qFormat/>
    <w:rsid w:val="00FA1469"/>
    <w:rPr>
      <w:b/>
      <w:bCs/>
    </w:rPr>
  </w:style>
  <w:style w:type="character" w:styleId="Hyperlink">
    <w:name w:val="Hyperlink"/>
    <w:rsid w:val="00FA1469"/>
    <w:rPr>
      <w:color w:val="0000FF"/>
      <w:u w:val="single"/>
    </w:rPr>
  </w:style>
  <w:style w:type="character" w:styleId="FollowedHyperlink">
    <w:name w:val="FollowedHyperlink"/>
    <w:rsid w:val="00FA1469"/>
    <w:rPr>
      <w:color w:val="800080"/>
      <w:u w:val="single"/>
    </w:rPr>
  </w:style>
  <w:style w:type="paragraph" w:styleId="FootnoteText">
    <w:name w:val="footnote text"/>
    <w:basedOn w:val="Normal"/>
    <w:semiHidden/>
    <w:rsid w:val="00FA1469"/>
    <w:rPr>
      <w:sz w:val="20"/>
      <w:szCs w:val="20"/>
    </w:rPr>
  </w:style>
  <w:style w:type="character" w:styleId="FootnoteReference">
    <w:name w:val="footnote reference"/>
    <w:semiHidden/>
    <w:rsid w:val="00FA1469"/>
    <w:rPr>
      <w:vertAlign w:val="superscript"/>
    </w:rPr>
  </w:style>
  <w:style w:type="paragraph" w:styleId="EndnoteText">
    <w:name w:val="endnote text"/>
    <w:basedOn w:val="Normal"/>
    <w:semiHidden/>
    <w:rsid w:val="00FA1469"/>
    <w:rPr>
      <w:sz w:val="20"/>
      <w:szCs w:val="20"/>
    </w:rPr>
  </w:style>
  <w:style w:type="character" w:styleId="EndnoteReference">
    <w:name w:val="endnote reference"/>
    <w:semiHidden/>
    <w:rsid w:val="00FA1469"/>
    <w:rPr>
      <w:vertAlign w:val="superscript"/>
    </w:rPr>
  </w:style>
  <w:style w:type="paragraph" w:styleId="BlockText">
    <w:name w:val="Block Text"/>
    <w:basedOn w:val="Normal"/>
    <w:rsid w:val="00FA1469"/>
    <w:pPr>
      <w:tabs>
        <w:tab w:val="right" w:pos="8931"/>
      </w:tabs>
      <w:ind w:left="-284" w:right="-625"/>
    </w:pPr>
    <w:rPr>
      <w:sz w:val="22"/>
    </w:rPr>
  </w:style>
  <w:style w:type="paragraph" w:customStyle="1" w:styleId="1">
    <w:name w:val="Επιστολόχαρτο1"/>
    <w:basedOn w:val="Normal"/>
    <w:qFormat/>
    <w:rsid w:val="00651F52"/>
    <w:rPr>
      <w:rFonts w:ascii="Cf Garamond" w:eastAsia="Calibri" w:hAnsi="Cf Garamon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77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7422"/>
    <w:rPr>
      <w:rFonts w:ascii="Segoe UI" w:hAnsi="Segoe UI" w:cs="Segoe UI"/>
      <w:sz w:val="18"/>
      <w:szCs w:val="18"/>
      <w:lang w:val="el-GR" w:eastAsia="el-GR"/>
    </w:rPr>
  </w:style>
  <w:style w:type="paragraph" w:styleId="PlainText">
    <w:name w:val="Plain Text"/>
    <w:basedOn w:val="Normal"/>
    <w:link w:val="PlainTextChar"/>
    <w:uiPriority w:val="99"/>
    <w:unhideWhenUsed/>
    <w:rsid w:val="006207F1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07F1"/>
    <w:rPr>
      <w:rFonts w:ascii="Calibri" w:eastAsia="Calibri" w:hAnsi="Calibri"/>
      <w:sz w:val="22"/>
      <w:szCs w:val="21"/>
    </w:rPr>
  </w:style>
  <w:style w:type="paragraph" w:styleId="Header">
    <w:name w:val="header"/>
    <w:basedOn w:val="Normal"/>
    <w:link w:val="HeaderChar"/>
    <w:rsid w:val="00C96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6B68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C96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6B68"/>
    <w:rPr>
      <w:sz w:val="24"/>
      <w:szCs w:val="24"/>
      <w:lang w:val="el-GR" w:eastAsia="el-GR"/>
    </w:rPr>
  </w:style>
  <w:style w:type="paragraph" w:customStyle="1" w:styleId="10">
    <w:name w:val="Βασικό1"/>
    <w:basedOn w:val="Normal"/>
    <w:uiPriority w:val="99"/>
    <w:rsid w:val="00860596"/>
    <w:pPr>
      <w:spacing w:after="200" w:line="260" w:lineRule="atLeast"/>
    </w:pPr>
    <w:rPr>
      <w:rFonts w:ascii="Arial" w:eastAsia="Batang" w:hAnsi="Arial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rsid w:val="00DB043E"/>
    <w:pPr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ersci.upatr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ersci.upatras.gr/images/joomlart/university/docs/PMS/aitisiPh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tersci.upatras.gr/images/joomlart/university/docs/PMS/FEK_3833_6.9.2018_t.B_Kanonismos%20PhD_Material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cisecr@upatras.gr" TargetMode="External"/><Relationship Id="rId14" Type="http://schemas.openxmlformats.org/officeDocument/2006/relationships/hyperlink" Target="mailto:bobola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F473-DE7F-403C-A0BA-0EBC3DC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>University of Patras</Company>
  <LinksUpToDate>false</LinksUpToDate>
  <CharactersWithSpaces>5706</CharactersWithSpaces>
  <SharedDoc>false</SharedDoc>
  <HLinks>
    <vt:vector size="48" baseType="variant">
      <vt:variant>
        <vt:i4>7798873</vt:i4>
      </vt:variant>
      <vt:variant>
        <vt:i4>21</vt:i4>
      </vt:variant>
      <vt:variant>
        <vt:i4>0</vt:i4>
      </vt:variant>
      <vt:variant>
        <vt:i4>5</vt:i4>
      </vt:variant>
      <vt:variant>
        <vt:lpwstr>mailto:bobola@upatras.gr</vt:lpwstr>
      </vt:variant>
      <vt:variant>
        <vt:lpwstr/>
      </vt:variant>
      <vt:variant>
        <vt:i4>262177</vt:i4>
      </vt:variant>
      <vt:variant>
        <vt:i4>18</vt:i4>
      </vt:variant>
      <vt:variant>
        <vt:i4>0</vt:i4>
      </vt:variant>
      <vt:variant>
        <vt:i4>5</vt:i4>
      </vt:variant>
      <vt:variant>
        <vt:lpwstr>mailto:g.c.psarras@upatras.gr</vt:lpwstr>
      </vt:variant>
      <vt:variant>
        <vt:lpwstr/>
      </vt:variant>
      <vt:variant>
        <vt:i4>1572910</vt:i4>
      </vt:variant>
      <vt:variant>
        <vt:i4>15</vt:i4>
      </vt:variant>
      <vt:variant>
        <vt:i4>0</vt:i4>
      </vt:variant>
      <vt:variant>
        <vt:i4>5</vt:i4>
      </vt:variant>
      <vt:variant>
        <vt:lpwstr>mailto:paspalak@upatras.gr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mailto:sigalas@upatras.gr</vt:lpwstr>
      </vt:variant>
      <vt:variant>
        <vt:lpwstr/>
      </vt:variant>
      <vt:variant>
        <vt:i4>3407932</vt:i4>
      </vt:variant>
      <vt:variant>
        <vt:i4>9</vt:i4>
      </vt:variant>
      <vt:variant>
        <vt:i4>0</vt:i4>
      </vt:variant>
      <vt:variant>
        <vt:i4>5</vt:i4>
      </vt:variant>
      <vt:variant>
        <vt:lpwstr>http://www.matersci.upatras.gr/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http://www.matersci.upatras.gr/</vt:lpwstr>
      </vt:variant>
      <vt:variant>
        <vt:lpwstr/>
      </vt:variant>
      <vt:variant>
        <vt:i4>4456536</vt:i4>
      </vt:variant>
      <vt:variant>
        <vt:i4>3</vt:i4>
      </vt:variant>
      <vt:variant>
        <vt:i4>0</vt:i4>
      </vt:variant>
      <vt:variant>
        <vt:i4>5</vt:i4>
      </vt:variant>
      <vt:variant>
        <vt:lpwstr>https://matrix.upatras.gr/sap/bc/webdynpro/sap/zups_pg_adm</vt:lpwstr>
      </vt:variant>
      <vt:variant>
        <vt:lpwstr/>
      </vt:variant>
      <vt:variant>
        <vt:i4>327733</vt:i4>
      </vt:variant>
      <vt:variant>
        <vt:i4>0</vt:i4>
      </vt:variant>
      <vt:variant>
        <vt:i4>0</vt:i4>
      </vt:variant>
      <vt:variant>
        <vt:i4>5</vt:i4>
      </vt:variant>
      <vt:variant>
        <vt:lpwstr>mailto:mscisecr@upatras.gr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subject/>
  <dc:creator>baskouta</dc:creator>
  <cp:keywords/>
  <dc:description/>
  <cp:lastModifiedBy>Μπόμπολα Παναγιώτα</cp:lastModifiedBy>
  <cp:revision>2</cp:revision>
  <cp:lastPrinted>2023-05-30T09:35:00Z</cp:lastPrinted>
  <dcterms:created xsi:type="dcterms:W3CDTF">2024-06-13T11:10:00Z</dcterms:created>
  <dcterms:modified xsi:type="dcterms:W3CDTF">2024-06-13T11:10:00Z</dcterms:modified>
</cp:coreProperties>
</file>