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B4F2" w14:textId="77777777" w:rsidR="00FC47CA" w:rsidRPr="00CC0F8C" w:rsidRDefault="00FC47CA" w:rsidP="0071650A">
      <w:pPr>
        <w:spacing w:line="276" w:lineRule="auto"/>
        <w:jc w:val="center"/>
        <w:rPr>
          <w:rFonts w:ascii="Calibri" w:hAnsi="Calibri" w:cs="Calibri"/>
          <w:sz w:val="22"/>
          <w:szCs w:val="22"/>
        </w:rPr>
      </w:pPr>
    </w:p>
    <w:p w14:paraId="0E7E0DBF" w14:textId="6AEF1F70" w:rsidR="00FC47CA" w:rsidRPr="00CC0F8C" w:rsidRDefault="00FC47CA" w:rsidP="00FC47CA">
      <w:pPr>
        <w:jc w:val="center"/>
        <w:rPr>
          <w:rFonts w:ascii="Calibri" w:hAnsi="Calibri" w:cs="Calibri"/>
          <w:b/>
          <w:bCs/>
          <w:color w:val="002060"/>
          <w:sz w:val="72"/>
          <w:szCs w:val="72"/>
        </w:rPr>
      </w:pPr>
      <w:r w:rsidRPr="00CC0F8C">
        <w:rPr>
          <w:rFonts w:ascii="Calibri" w:hAnsi="Calibri" w:cs="Calibri"/>
          <w:b/>
          <w:bCs/>
          <w:color w:val="002060"/>
          <w:sz w:val="72"/>
          <w:szCs w:val="72"/>
        </w:rPr>
        <w:t>HORIZON</w:t>
      </w:r>
    </w:p>
    <w:p w14:paraId="4DF57AA8" w14:textId="7B83E891" w:rsidR="00FC47CA" w:rsidRPr="00CC0F8C" w:rsidRDefault="00FC47CA" w:rsidP="00FC47CA">
      <w:pPr>
        <w:jc w:val="center"/>
        <w:rPr>
          <w:rFonts w:ascii="Calibri" w:hAnsi="Calibri" w:cs="Calibri"/>
          <w:color w:val="002060"/>
          <w:sz w:val="48"/>
          <w:szCs w:val="48"/>
        </w:rPr>
      </w:pPr>
      <w:r w:rsidRPr="00CC0F8C">
        <w:rPr>
          <w:rFonts w:ascii="Calibri" w:hAnsi="Calibri" w:cs="Calibri"/>
          <w:color w:val="002060"/>
          <w:sz w:val="48"/>
          <w:szCs w:val="48"/>
        </w:rPr>
        <w:t xml:space="preserve">GRADUATE PROGRAM </w:t>
      </w:r>
    </w:p>
    <w:p w14:paraId="67856894" w14:textId="77777777" w:rsidR="00FC47CA" w:rsidRPr="00CC0F8C" w:rsidRDefault="00FC47CA" w:rsidP="0071650A">
      <w:pPr>
        <w:spacing w:line="276" w:lineRule="auto"/>
        <w:jc w:val="center"/>
        <w:rPr>
          <w:rFonts w:ascii="Calibri" w:hAnsi="Calibri" w:cs="Calibri"/>
          <w:sz w:val="22"/>
          <w:szCs w:val="22"/>
        </w:rPr>
      </w:pPr>
    </w:p>
    <w:p w14:paraId="1FB7A15B" w14:textId="28501300" w:rsidR="00143FEE" w:rsidRPr="00CC0F8C" w:rsidRDefault="00230A90"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At </w:t>
      </w:r>
      <w:r w:rsidR="00143FEE" w:rsidRPr="00CC0F8C">
        <w:rPr>
          <w:rFonts w:ascii="Calibri" w:hAnsi="Calibri" w:cs="Calibri"/>
          <w:sz w:val="22"/>
          <w:szCs w:val="22"/>
        </w:rPr>
        <w:t>Euronet</w:t>
      </w:r>
      <w:r w:rsidRPr="00CC0F8C">
        <w:rPr>
          <w:rFonts w:ascii="Calibri" w:hAnsi="Calibri" w:cs="Calibri"/>
          <w:sz w:val="22"/>
          <w:szCs w:val="22"/>
        </w:rPr>
        <w:t xml:space="preserve">, we believe </w:t>
      </w:r>
      <w:r w:rsidR="00143FEE" w:rsidRPr="00CC0F8C">
        <w:rPr>
          <w:rFonts w:ascii="Calibri" w:hAnsi="Calibri" w:cs="Calibri"/>
          <w:sz w:val="22"/>
          <w:szCs w:val="22"/>
        </w:rPr>
        <w:t xml:space="preserve">in technology as an enabler of change and </w:t>
      </w:r>
      <w:r w:rsidR="00FC1C69" w:rsidRPr="00CC0F8C">
        <w:rPr>
          <w:rFonts w:ascii="Calibri" w:hAnsi="Calibri" w:cs="Calibri"/>
          <w:sz w:val="22"/>
          <w:szCs w:val="22"/>
        </w:rPr>
        <w:t>growth</w:t>
      </w:r>
      <w:r w:rsidR="00143FEE" w:rsidRPr="00CC0F8C">
        <w:rPr>
          <w:rFonts w:ascii="Calibri" w:hAnsi="Calibri" w:cs="Calibri"/>
          <w:sz w:val="22"/>
          <w:szCs w:val="22"/>
        </w:rPr>
        <w:t xml:space="preserve">. We are passionate about innovation that supports expansion through new products and new markets around the world with </w:t>
      </w:r>
      <w:r w:rsidR="00D856E6" w:rsidRPr="00CC0F8C">
        <w:rPr>
          <w:rFonts w:ascii="Calibri" w:hAnsi="Calibri" w:cs="Calibri"/>
          <w:sz w:val="22"/>
          <w:szCs w:val="22"/>
        </w:rPr>
        <w:t>a human</w:t>
      </w:r>
      <w:r w:rsidR="00143FEE" w:rsidRPr="00CC0F8C">
        <w:rPr>
          <w:rFonts w:ascii="Calibri" w:hAnsi="Calibri" w:cs="Calibri"/>
          <w:sz w:val="22"/>
          <w:szCs w:val="22"/>
        </w:rPr>
        <w:t>-led and tech-powered approach</w:t>
      </w:r>
      <w:r w:rsidR="00E2761B" w:rsidRPr="00CC0F8C">
        <w:rPr>
          <w:rFonts w:ascii="Calibri" w:hAnsi="Calibri" w:cs="Calibri"/>
          <w:sz w:val="22"/>
          <w:szCs w:val="22"/>
        </w:rPr>
        <w:t xml:space="preserve">. We always </w:t>
      </w:r>
      <w:r w:rsidR="00143FEE" w:rsidRPr="00CC0F8C">
        <w:rPr>
          <w:rFonts w:ascii="Calibri" w:hAnsi="Calibri" w:cs="Calibri"/>
          <w:sz w:val="22"/>
          <w:szCs w:val="22"/>
        </w:rPr>
        <w:t>cater for the needs of business</w:t>
      </w:r>
      <w:r w:rsidR="00FC1C69" w:rsidRPr="00CC0F8C">
        <w:rPr>
          <w:rFonts w:ascii="Calibri" w:hAnsi="Calibri" w:cs="Calibri"/>
          <w:sz w:val="22"/>
          <w:szCs w:val="22"/>
        </w:rPr>
        <w:t>es</w:t>
      </w:r>
      <w:r w:rsidR="00143FEE" w:rsidRPr="00CC0F8C">
        <w:rPr>
          <w:rFonts w:ascii="Calibri" w:hAnsi="Calibri" w:cs="Calibri"/>
          <w:sz w:val="22"/>
          <w:szCs w:val="22"/>
        </w:rPr>
        <w:t xml:space="preserve"> and consumers as they </w:t>
      </w:r>
      <w:r w:rsidR="00F10272" w:rsidRPr="00CC0F8C">
        <w:rPr>
          <w:rFonts w:ascii="Calibri" w:hAnsi="Calibri" w:cs="Calibri"/>
          <w:sz w:val="22"/>
          <w:szCs w:val="22"/>
        </w:rPr>
        <w:t>ev</w:t>
      </w:r>
      <w:r w:rsidR="00143FEE" w:rsidRPr="00CC0F8C">
        <w:rPr>
          <w:rFonts w:ascii="Calibri" w:hAnsi="Calibri" w:cs="Calibri"/>
          <w:sz w:val="22"/>
          <w:szCs w:val="22"/>
        </w:rPr>
        <w:t xml:space="preserve">olve in a very dynamic and changing payments landscape. </w:t>
      </w:r>
    </w:p>
    <w:p w14:paraId="6CB60CD8" w14:textId="5A94835E" w:rsidR="00143FEE" w:rsidRPr="00CC0F8C" w:rsidRDefault="00271A3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T</w:t>
      </w:r>
      <w:r w:rsidR="00143FEE" w:rsidRPr="00CC0F8C">
        <w:rPr>
          <w:rFonts w:ascii="Calibri" w:hAnsi="Calibri" w:cs="Calibri"/>
          <w:sz w:val="22"/>
          <w:szCs w:val="22"/>
        </w:rPr>
        <w:t xml:space="preserve">he Horizon Graduate Program </w:t>
      </w:r>
      <w:r w:rsidRPr="00CC0F8C">
        <w:rPr>
          <w:rFonts w:ascii="Calibri" w:hAnsi="Calibri" w:cs="Calibri"/>
          <w:sz w:val="22"/>
          <w:szCs w:val="22"/>
        </w:rPr>
        <w:t>is</w:t>
      </w:r>
      <w:r w:rsidR="00143FEE" w:rsidRPr="00CC0F8C">
        <w:rPr>
          <w:rFonts w:ascii="Calibri" w:hAnsi="Calibri" w:cs="Calibri"/>
          <w:sz w:val="22"/>
          <w:szCs w:val="22"/>
        </w:rPr>
        <w:t xml:space="preserve"> </w:t>
      </w:r>
      <w:r w:rsidRPr="00CC0F8C">
        <w:rPr>
          <w:rFonts w:ascii="Calibri" w:hAnsi="Calibri" w:cs="Calibri"/>
          <w:sz w:val="22"/>
          <w:szCs w:val="22"/>
        </w:rPr>
        <w:t xml:space="preserve">an </w:t>
      </w:r>
      <w:r w:rsidR="00143FEE" w:rsidRPr="00CC0F8C">
        <w:rPr>
          <w:rFonts w:ascii="Calibri" w:hAnsi="Calibri" w:cs="Calibri"/>
          <w:sz w:val="22"/>
          <w:szCs w:val="22"/>
        </w:rPr>
        <w:t xml:space="preserve">initiative </w:t>
      </w:r>
      <w:r w:rsidRPr="00CC0F8C">
        <w:rPr>
          <w:rFonts w:ascii="Calibri" w:hAnsi="Calibri" w:cs="Calibri"/>
          <w:sz w:val="22"/>
          <w:szCs w:val="22"/>
        </w:rPr>
        <w:t xml:space="preserve">of Euronet in Greece to </w:t>
      </w:r>
      <w:r w:rsidR="00143FEE" w:rsidRPr="00CC0F8C">
        <w:rPr>
          <w:rFonts w:ascii="Calibri" w:hAnsi="Calibri" w:cs="Calibri"/>
          <w:sz w:val="22"/>
          <w:szCs w:val="22"/>
        </w:rPr>
        <w:t xml:space="preserve">invite </w:t>
      </w:r>
      <w:r w:rsidR="00216DC4" w:rsidRPr="00CC0F8C">
        <w:rPr>
          <w:rFonts w:ascii="Calibri" w:hAnsi="Calibri" w:cs="Calibri"/>
          <w:sz w:val="22"/>
          <w:szCs w:val="22"/>
        </w:rPr>
        <w:t xml:space="preserve">University </w:t>
      </w:r>
      <w:r w:rsidR="00143FEE" w:rsidRPr="00CC0F8C">
        <w:rPr>
          <w:rFonts w:ascii="Calibri" w:hAnsi="Calibri" w:cs="Calibri"/>
          <w:sz w:val="22"/>
          <w:szCs w:val="22"/>
        </w:rPr>
        <w:t xml:space="preserve">graduates to join our company for an initial period </w:t>
      </w:r>
      <w:r w:rsidR="00143FEE" w:rsidRPr="00DE6075">
        <w:rPr>
          <w:rFonts w:ascii="Calibri" w:hAnsi="Calibri" w:cs="Calibri"/>
          <w:sz w:val="22"/>
          <w:szCs w:val="22"/>
        </w:rPr>
        <w:t>of 6 months, under a paid employment contract. You will work as an integral part of our teams under the leadership of experienced</w:t>
      </w:r>
      <w:r w:rsidR="00143FEE" w:rsidRPr="00CC0F8C">
        <w:rPr>
          <w:rFonts w:ascii="Calibri" w:hAnsi="Calibri" w:cs="Calibri"/>
          <w:sz w:val="22"/>
          <w:szCs w:val="22"/>
        </w:rPr>
        <w:t xml:space="preserve"> managers</w:t>
      </w:r>
      <w:r w:rsidR="00143FEE" w:rsidRPr="00CC0F8C">
        <w:rPr>
          <w:rFonts w:ascii="Calibri" w:hAnsi="Calibri" w:cs="Calibri"/>
          <w:sz w:val="22"/>
          <w:szCs w:val="22"/>
          <w:lang w:val="en-US"/>
        </w:rPr>
        <w:t xml:space="preserve"> that value your work and solve meaningful problems</w:t>
      </w:r>
      <w:r w:rsidR="00143FEE" w:rsidRPr="00CC0F8C">
        <w:rPr>
          <w:rFonts w:ascii="Calibri" w:hAnsi="Calibri" w:cs="Calibri"/>
          <w:sz w:val="22"/>
          <w:szCs w:val="22"/>
        </w:rPr>
        <w:t>. Upon completion of this initial period, the opportunity for an open-ended employment will be offered for selected candidates that showcase excellence and wi</w:t>
      </w:r>
      <w:r w:rsidR="00B332E3" w:rsidRPr="00CC0F8C">
        <w:rPr>
          <w:rFonts w:ascii="Calibri" w:hAnsi="Calibri" w:cs="Calibri"/>
          <w:sz w:val="22"/>
          <w:szCs w:val="22"/>
        </w:rPr>
        <w:t>sh</w:t>
      </w:r>
      <w:r w:rsidR="00143FEE" w:rsidRPr="00CC0F8C">
        <w:rPr>
          <w:rFonts w:ascii="Calibri" w:hAnsi="Calibri" w:cs="Calibri"/>
          <w:sz w:val="22"/>
          <w:szCs w:val="22"/>
        </w:rPr>
        <w:t xml:space="preserve"> to work in a </w:t>
      </w:r>
      <w:r w:rsidR="00C649BD" w:rsidRPr="00CC0F8C">
        <w:rPr>
          <w:rFonts w:ascii="Calibri" w:hAnsi="Calibri" w:cs="Calibri"/>
          <w:sz w:val="22"/>
          <w:szCs w:val="22"/>
        </w:rPr>
        <w:t>multi-national organization</w:t>
      </w:r>
      <w:r w:rsidR="00143FEE" w:rsidRPr="00CC0F8C">
        <w:rPr>
          <w:rFonts w:ascii="Calibri" w:hAnsi="Calibri" w:cs="Calibri"/>
          <w:sz w:val="22"/>
          <w:szCs w:val="22"/>
        </w:rPr>
        <w:t xml:space="preserve">. </w:t>
      </w:r>
    </w:p>
    <w:p w14:paraId="2D31133A" w14:textId="2CD6B95C" w:rsidR="00101452" w:rsidRPr="00CC0F8C" w:rsidRDefault="00143FEE" w:rsidP="00CC0F8C">
      <w:pPr>
        <w:tabs>
          <w:tab w:val="left" w:pos="5580"/>
        </w:tabs>
        <w:spacing w:after="150" w:line="360" w:lineRule="auto"/>
        <w:jc w:val="both"/>
        <w:rPr>
          <w:rFonts w:ascii="Calibri" w:hAnsi="Calibri" w:cs="Calibri"/>
          <w:b/>
          <w:bCs/>
          <w:sz w:val="22"/>
          <w:szCs w:val="22"/>
          <w:lang w:val="en-US"/>
        </w:rPr>
      </w:pPr>
      <w:r w:rsidRPr="00CC0F8C">
        <w:rPr>
          <w:rFonts w:ascii="Calibri" w:hAnsi="Calibri" w:cs="Calibri"/>
          <w:b/>
          <w:bCs/>
          <w:sz w:val="22"/>
          <w:szCs w:val="22"/>
          <w:lang w:val="en-US"/>
        </w:rPr>
        <w:t xml:space="preserve">Career opportunity: </w:t>
      </w:r>
      <w:r w:rsidR="00101452" w:rsidRPr="00CC0F8C">
        <w:rPr>
          <w:rFonts w:ascii="Calibri" w:hAnsi="Calibri" w:cs="Calibri"/>
          <w:b/>
          <w:bCs/>
          <w:sz w:val="22"/>
          <w:szCs w:val="22"/>
          <w:lang w:val="en-US"/>
        </w:rPr>
        <w:t xml:space="preserve">Graduate Program – </w:t>
      </w:r>
      <w:r w:rsidR="00DE6075">
        <w:rPr>
          <w:rFonts w:ascii="Calibri" w:hAnsi="Calibri" w:cs="Calibri"/>
          <w:b/>
          <w:bCs/>
          <w:sz w:val="22"/>
          <w:szCs w:val="22"/>
          <w:lang w:val="en-US"/>
        </w:rPr>
        <w:t>Technology (Information Security, Compliance, Threat Intelligence &amp; Incident Response)</w:t>
      </w:r>
    </w:p>
    <w:p w14:paraId="6050E9F7" w14:textId="0F3474EC"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Responsibilities you will be involved with</w:t>
      </w:r>
      <w:r w:rsidR="00F84113">
        <w:rPr>
          <w:rFonts w:ascii="Calibri" w:hAnsi="Calibri" w:cs="Calibri"/>
          <w:b/>
          <w:bCs/>
          <w:sz w:val="22"/>
          <w:szCs w:val="22"/>
          <w:lang w:val="en-US"/>
        </w:rPr>
        <w:t xml:space="preserve">, </w:t>
      </w:r>
      <w:r w:rsidR="00F84113" w:rsidRPr="00F84113">
        <w:rPr>
          <w:rFonts w:ascii="Calibri" w:hAnsi="Calibri" w:cs="Calibri"/>
          <w:b/>
          <w:bCs/>
          <w:sz w:val="22"/>
          <w:szCs w:val="22"/>
          <w:lang w:val="en-US"/>
        </w:rPr>
        <w:t>assisting other team members</w:t>
      </w:r>
      <w:r w:rsidR="0001116F">
        <w:rPr>
          <w:rFonts w:ascii="Calibri" w:hAnsi="Calibri" w:cs="Calibri"/>
          <w:b/>
          <w:bCs/>
          <w:sz w:val="22"/>
          <w:szCs w:val="22"/>
          <w:lang w:val="en-US"/>
        </w:rPr>
        <w:t xml:space="preserve"> to</w:t>
      </w:r>
      <w:r w:rsidRPr="00CC0F8C">
        <w:rPr>
          <w:rFonts w:ascii="Calibri" w:hAnsi="Calibri" w:cs="Calibri"/>
          <w:b/>
          <w:bCs/>
          <w:sz w:val="22"/>
          <w:szCs w:val="22"/>
          <w:lang w:val="en-US"/>
        </w:rPr>
        <w:t>:</w:t>
      </w:r>
    </w:p>
    <w:p w14:paraId="762697A6" w14:textId="101C4729" w:rsidR="00F84113" w:rsidRPr="00F84113" w:rsidRDefault="00F84113" w:rsidP="00167330">
      <w:pPr>
        <w:pStyle w:val="ListParagraph"/>
        <w:numPr>
          <w:ilvl w:val="0"/>
          <w:numId w:val="24"/>
        </w:numPr>
        <w:spacing w:line="276" w:lineRule="auto"/>
        <w:jc w:val="both"/>
        <w:rPr>
          <w:rFonts w:eastAsia="Times New Roman" w:cs="Calibri"/>
          <w:lang w:eastAsia="pl-PL"/>
        </w:rPr>
      </w:pPr>
      <w:r w:rsidRPr="00F84113">
        <w:rPr>
          <w:rFonts w:eastAsia="Times New Roman" w:cs="Calibri"/>
          <w:lang w:eastAsia="pl-PL"/>
        </w:rPr>
        <w:t>Monitor and analys</w:t>
      </w:r>
      <w:r w:rsidR="008C044C">
        <w:rPr>
          <w:rFonts w:eastAsia="Times New Roman" w:cs="Calibri"/>
          <w:lang w:eastAsia="pl-PL"/>
        </w:rPr>
        <w:t>e</w:t>
      </w:r>
      <w:r w:rsidRPr="00F84113">
        <w:rPr>
          <w:rFonts w:eastAsia="Times New Roman" w:cs="Calibri"/>
          <w:lang w:eastAsia="pl-PL"/>
        </w:rPr>
        <w:t xml:space="preserve"> security logs, alerts, and reports to identify potential security incidents.</w:t>
      </w:r>
    </w:p>
    <w:p w14:paraId="146A802F" w14:textId="1E16035A" w:rsidR="00C869AE" w:rsidRDefault="00F84113" w:rsidP="00C869AE">
      <w:pPr>
        <w:pStyle w:val="ListParagraph"/>
        <w:numPr>
          <w:ilvl w:val="0"/>
          <w:numId w:val="24"/>
        </w:numPr>
        <w:spacing w:line="276" w:lineRule="auto"/>
        <w:jc w:val="both"/>
        <w:rPr>
          <w:rFonts w:eastAsia="Times New Roman" w:cs="Calibri"/>
          <w:lang w:eastAsia="pl-PL"/>
        </w:rPr>
      </w:pPr>
      <w:r w:rsidRPr="00F84113">
        <w:rPr>
          <w:rFonts w:eastAsia="Times New Roman" w:cs="Calibri"/>
          <w:lang w:eastAsia="pl-PL"/>
        </w:rPr>
        <w:t>Maintain accurate and up-to-date security documentation, including policies, procedures, and incident reports.</w:t>
      </w:r>
    </w:p>
    <w:p w14:paraId="7DBFCBE0" w14:textId="205A82C4" w:rsidR="00F84113" w:rsidRPr="00C869AE" w:rsidRDefault="00F84113" w:rsidP="00C869AE">
      <w:pPr>
        <w:pStyle w:val="ListParagraph"/>
        <w:numPr>
          <w:ilvl w:val="0"/>
          <w:numId w:val="24"/>
        </w:numPr>
        <w:spacing w:line="276" w:lineRule="auto"/>
        <w:jc w:val="both"/>
        <w:rPr>
          <w:rFonts w:eastAsia="Times New Roman" w:cs="Calibri"/>
          <w:lang w:eastAsia="pl-PL"/>
        </w:rPr>
      </w:pPr>
      <w:r w:rsidRPr="00C869AE">
        <w:rPr>
          <w:rFonts w:cs="Calibri"/>
        </w:rPr>
        <w:t>Keep the Log Sources of the SIEM System up-to-date and current.</w:t>
      </w:r>
    </w:p>
    <w:p w14:paraId="41FD4A82" w14:textId="18378FE1" w:rsidR="00F84113" w:rsidRPr="00F84113" w:rsidRDefault="00F84113" w:rsidP="00167330">
      <w:pPr>
        <w:pStyle w:val="ListParagraph"/>
        <w:numPr>
          <w:ilvl w:val="0"/>
          <w:numId w:val="24"/>
        </w:numPr>
        <w:spacing w:line="276" w:lineRule="auto"/>
        <w:jc w:val="both"/>
        <w:rPr>
          <w:rFonts w:eastAsia="Times New Roman" w:cs="Calibri"/>
          <w:lang w:eastAsia="pl-PL"/>
        </w:rPr>
      </w:pPr>
      <w:r w:rsidRPr="00F84113">
        <w:rPr>
          <w:rFonts w:eastAsia="Times New Roman" w:cs="Calibri"/>
          <w:lang w:eastAsia="pl-PL"/>
        </w:rPr>
        <w:t>Keep the Security Agents for User Systems and Server Systems up-to-date and current.</w:t>
      </w:r>
    </w:p>
    <w:p w14:paraId="2D203A10" w14:textId="664E43C0" w:rsidR="00F84113" w:rsidRPr="00F84113" w:rsidRDefault="0001116F" w:rsidP="00167330">
      <w:pPr>
        <w:pStyle w:val="ListParagraph"/>
        <w:numPr>
          <w:ilvl w:val="0"/>
          <w:numId w:val="24"/>
        </w:numPr>
        <w:spacing w:line="276" w:lineRule="auto"/>
        <w:jc w:val="both"/>
        <w:rPr>
          <w:rFonts w:eastAsia="Times New Roman" w:cs="Calibri"/>
          <w:lang w:eastAsia="pl-PL"/>
        </w:rPr>
      </w:pPr>
      <w:r w:rsidRPr="00F84113">
        <w:rPr>
          <w:rFonts w:eastAsia="Times New Roman" w:cs="Calibri"/>
          <w:lang w:eastAsia="pl-PL"/>
        </w:rPr>
        <w:t>Identify</w:t>
      </w:r>
      <w:r w:rsidR="00F84113" w:rsidRPr="00F84113">
        <w:rPr>
          <w:rFonts w:eastAsia="Times New Roman" w:cs="Calibri"/>
          <w:lang w:eastAsia="pl-PL"/>
        </w:rPr>
        <w:t xml:space="preserve"> and guid</w:t>
      </w:r>
      <w:r>
        <w:rPr>
          <w:rFonts w:eastAsia="Times New Roman" w:cs="Calibri"/>
          <w:lang w:eastAsia="pl-PL"/>
        </w:rPr>
        <w:t xml:space="preserve">e </w:t>
      </w:r>
      <w:r w:rsidR="00F84113" w:rsidRPr="00F84113">
        <w:rPr>
          <w:rFonts w:eastAsia="Times New Roman" w:cs="Calibri"/>
          <w:lang w:eastAsia="pl-PL"/>
        </w:rPr>
        <w:t>responsible Teams for remediating or mitigating the identified vulnerabilities, through the Vulnerability Assessment Programme.</w:t>
      </w:r>
    </w:p>
    <w:p w14:paraId="19AE296F" w14:textId="0A5097C7" w:rsidR="001A18F2" w:rsidRDefault="00F84113" w:rsidP="00167330">
      <w:pPr>
        <w:pStyle w:val="ListParagraph"/>
        <w:numPr>
          <w:ilvl w:val="0"/>
          <w:numId w:val="24"/>
        </w:numPr>
        <w:spacing w:line="276" w:lineRule="auto"/>
        <w:jc w:val="both"/>
        <w:rPr>
          <w:rFonts w:eastAsia="Times New Roman" w:cs="Calibri"/>
          <w:lang w:eastAsia="pl-PL"/>
        </w:rPr>
      </w:pPr>
      <w:r w:rsidRPr="00F84113">
        <w:rPr>
          <w:rFonts w:eastAsia="Times New Roman" w:cs="Calibri"/>
          <w:lang w:eastAsia="pl-PL"/>
        </w:rPr>
        <w:t xml:space="preserve">Stay </w:t>
      </w:r>
      <w:proofErr w:type="gramStart"/>
      <w:r w:rsidRPr="00F84113">
        <w:rPr>
          <w:rFonts w:eastAsia="Times New Roman" w:cs="Calibri"/>
          <w:lang w:eastAsia="pl-PL"/>
        </w:rPr>
        <w:t>up-to-date</w:t>
      </w:r>
      <w:proofErr w:type="gramEnd"/>
      <w:r w:rsidRPr="00F84113">
        <w:rPr>
          <w:rFonts w:eastAsia="Times New Roman" w:cs="Calibri"/>
          <w:lang w:eastAsia="pl-PL"/>
        </w:rPr>
        <w:t xml:space="preserve"> with latest trends, threats, and best practices in information security.</w:t>
      </w:r>
    </w:p>
    <w:p w14:paraId="1DC2F7D4" w14:textId="77777777" w:rsidR="00DE6075" w:rsidRPr="00DE6075" w:rsidRDefault="00DE6075" w:rsidP="00DE6075">
      <w:pPr>
        <w:spacing w:line="276" w:lineRule="auto"/>
        <w:jc w:val="both"/>
        <w:rPr>
          <w:rFonts w:cs="Calibri"/>
        </w:rPr>
      </w:pPr>
    </w:p>
    <w:p w14:paraId="149DA262" w14:textId="3B6746AC"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Studies and knowledge required:</w:t>
      </w:r>
    </w:p>
    <w:p w14:paraId="58850D39" w14:textId="37C41D9D" w:rsidR="00DE6075" w:rsidRDefault="00DE6075" w:rsidP="00CC0F8C">
      <w:pPr>
        <w:pStyle w:val="ListParagraph"/>
        <w:numPr>
          <w:ilvl w:val="0"/>
          <w:numId w:val="24"/>
        </w:numPr>
        <w:spacing w:line="276" w:lineRule="auto"/>
        <w:jc w:val="both"/>
        <w:rPr>
          <w:rFonts w:eastAsia="Times New Roman" w:cs="Calibri"/>
          <w:lang w:eastAsia="pl-PL"/>
        </w:rPr>
      </w:pPr>
      <w:r w:rsidRPr="00DE6075">
        <w:rPr>
          <w:rFonts w:eastAsia="Times New Roman" w:cs="Calibri"/>
          <w:lang w:eastAsia="pl-PL"/>
        </w:rPr>
        <w:t>University degree in Information Security</w:t>
      </w:r>
      <w:r w:rsidR="001A18F2">
        <w:rPr>
          <w:rFonts w:eastAsia="Times New Roman" w:cs="Calibri"/>
          <w:lang w:eastAsia="pl-PL"/>
        </w:rPr>
        <w:t xml:space="preserve"> or Technology </w:t>
      </w:r>
      <w:r w:rsidRPr="00DE6075">
        <w:rPr>
          <w:rFonts w:eastAsia="Times New Roman" w:cs="Calibri"/>
          <w:lang w:eastAsia="pl-PL"/>
        </w:rPr>
        <w:t xml:space="preserve">related field </w:t>
      </w:r>
      <w:r w:rsidR="001A18F2">
        <w:rPr>
          <w:rFonts w:eastAsia="Times New Roman" w:cs="Calibri"/>
          <w:lang w:eastAsia="pl-PL"/>
        </w:rPr>
        <w:t xml:space="preserve">or </w:t>
      </w:r>
      <w:r w:rsidR="009578CE">
        <w:rPr>
          <w:rFonts w:eastAsia="Times New Roman" w:cs="Calibri"/>
          <w:lang w:eastAsia="pl-PL"/>
        </w:rPr>
        <w:t>major (</w:t>
      </w:r>
      <w:r w:rsidR="001A18F2">
        <w:rPr>
          <w:rFonts w:eastAsia="Times New Roman" w:cs="Calibri"/>
          <w:lang w:eastAsia="pl-PL"/>
        </w:rPr>
        <w:t>orientation</w:t>
      </w:r>
      <w:r w:rsidR="009578CE">
        <w:rPr>
          <w:rFonts w:eastAsia="Times New Roman" w:cs="Calibri"/>
          <w:lang w:eastAsia="pl-PL"/>
        </w:rPr>
        <w:t>)</w:t>
      </w:r>
      <w:r w:rsidR="001A18F2">
        <w:rPr>
          <w:rFonts w:eastAsia="Times New Roman" w:cs="Calibri"/>
          <w:lang w:eastAsia="pl-PL"/>
        </w:rPr>
        <w:t xml:space="preserve"> </w:t>
      </w:r>
      <w:r w:rsidRPr="00DE6075">
        <w:rPr>
          <w:rFonts w:eastAsia="Times New Roman" w:cs="Calibri"/>
          <w:lang w:eastAsia="pl-PL"/>
        </w:rPr>
        <w:t xml:space="preserve">is </w:t>
      </w:r>
      <w:r w:rsidR="001A18F2">
        <w:rPr>
          <w:rFonts w:eastAsia="Times New Roman" w:cs="Calibri"/>
          <w:lang w:eastAsia="pl-PL"/>
        </w:rPr>
        <w:t>a strong plus.</w:t>
      </w:r>
    </w:p>
    <w:p w14:paraId="267FD0A5" w14:textId="33375BC7"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Fluency in English and Greek, both verbal and written.</w:t>
      </w:r>
    </w:p>
    <w:p w14:paraId="107408E2" w14:textId="77777777" w:rsidR="00D856E6" w:rsidRPr="00CC0F8C" w:rsidRDefault="00D856E6" w:rsidP="00CC0F8C">
      <w:pPr>
        <w:spacing w:line="276" w:lineRule="auto"/>
        <w:jc w:val="both"/>
        <w:rPr>
          <w:rFonts w:ascii="Calibri" w:hAnsi="Calibri" w:cs="Calibri"/>
          <w:sz w:val="22"/>
          <w:szCs w:val="22"/>
        </w:rPr>
      </w:pPr>
    </w:p>
    <w:p w14:paraId="4E858FC1" w14:textId="77777777"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Competencies needed for you to be successful:</w:t>
      </w:r>
    </w:p>
    <w:p w14:paraId="5055EF00" w14:textId="77777777" w:rsidR="001A18F2" w:rsidRPr="001A18F2" w:rsidRDefault="001A18F2" w:rsidP="001A18F2">
      <w:pPr>
        <w:pStyle w:val="ListParagraph"/>
        <w:numPr>
          <w:ilvl w:val="0"/>
          <w:numId w:val="24"/>
        </w:numPr>
        <w:spacing w:line="276" w:lineRule="auto"/>
        <w:jc w:val="both"/>
        <w:rPr>
          <w:rFonts w:eastAsia="Times New Roman" w:cs="Calibri"/>
          <w:lang w:eastAsia="pl-PL"/>
        </w:rPr>
      </w:pPr>
      <w:r w:rsidRPr="001A18F2">
        <w:rPr>
          <w:rFonts w:eastAsia="Times New Roman" w:cs="Calibri"/>
          <w:lang w:eastAsia="pl-PL"/>
        </w:rPr>
        <w:t>Ability to work with tight deadlines, deliver on time and with high quality.</w:t>
      </w:r>
    </w:p>
    <w:p w14:paraId="2239B5B7" w14:textId="2C1F269C" w:rsidR="00D856E6" w:rsidRPr="001A18F2" w:rsidRDefault="001A18F2" w:rsidP="00CC0F8C">
      <w:pPr>
        <w:pStyle w:val="ListParagraph"/>
        <w:numPr>
          <w:ilvl w:val="0"/>
          <w:numId w:val="24"/>
        </w:numPr>
        <w:spacing w:line="276" w:lineRule="auto"/>
        <w:jc w:val="both"/>
        <w:rPr>
          <w:rFonts w:eastAsia="Times New Roman" w:cs="Calibri"/>
          <w:lang w:eastAsia="pl-PL"/>
        </w:rPr>
      </w:pPr>
      <w:r w:rsidRPr="001A18F2">
        <w:rPr>
          <w:rFonts w:eastAsia="Times New Roman" w:cs="Calibri"/>
          <w:lang w:eastAsia="pl-PL"/>
        </w:rPr>
        <w:t>S</w:t>
      </w:r>
      <w:r w:rsidR="00D856E6" w:rsidRPr="001A18F2">
        <w:rPr>
          <w:rFonts w:eastAsia="Times New Roman" w:cs="Calibri"/>
          <w:lang w:eastAsia="pl-PL"/>
        </w:rPr>
        <w:t>trong interpersonal skills with an orientation towards customer service.</w:t>
      </w:r>
    </w:p>
    <w:p w14:paraId="1AFCF796" w14:textId="72BFE707"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Analytical and problem-solving skills &amp; ability to prioritize tasks.</w:t>
      </w:r>
    </w:p>
    <w:p w14:paraId="75B3019E" w14:textId="15F7DD90"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 xml:space="preserve">Self-motivation </w:t>
      </w:r>
      <w:r w:rsidR="00271A37" w:rsidRPr="00CC0F8C">
        <w:rPr>
          <w:rFonts w:eastAsia="Times New Roman" w:cs="Calibri"/>
          <w:lang w:eastAsia="pl-PL"/>
        </w:rPr>
        <w:t>and</w:t>
      </w:r>
      <w:r w:rsidRPr="00CC0F8C">
        <w:rPr>
          <w:rFonts w:eastAsia="Times New Roman" w:cs="Calibri"/>
          <w:lang w:eastAsia="pl-PL"/>
        </w:rPr>
        <w:t xml:space="preserve"> team</w:t>
      </w:r>
      <w:r w:rsidR="00465D0B" w:rsidRPr="00CC0F8C">
        <w:rPr>
          <w:rFonts w:eastAsia="Times New Roman" w:cs="Calibri"/>
          <w:lang w:eastAsia="pl-PL"/>
        </w:rPr>
        <w:t>work</w:t>
      </w:r>
      <w:r w:rsidRPr="00CC0F8C">
        <w:rPr>
          <w:rFonts w:eastAsia="Times New Roman" w:cs="Calibri"/>
          <w:lang w:eastAsia="pl-PL"/>
        </w:rPr>
        <w:t xml:space="preserve"> spirit.</w:t>
      </w:r>
    </w:p>
    <w:p w14:paraId="6F51F937" w14:textId="50DB56CD" w:rsidR="008C044C" w:rsidRDefault="008C044C">
      <w:pPr>
        <w:rPr>
          <w:rFonts w:ascii="Calibri" w:hAnsi="Calibri" w:cs="Calibri"/>
          <w:sz w:val="22"/>
          <w:szCs w:val="22"/>
        </w:rPr>
      </w:pPr>
      <w:r>
        <w:rPr>
          <w:rFonts w:ascii="Calibri" w:hAnsi="Calibri" w:cs="Calibri"/>
          <w:sz w:val="22"/>
          <w:szCs w:val="22"/>
        </w:rPr>
        <w:br w:type="page"/>
      </w:r>
    </w:p>
    <w:p w14:paraId="099DE871" w14:textId="77777777" w:rsidR="00D856E6" w:rsidRPr="00CC0F8C" w:rsidRDefault="00D856E6" w:rsidP="00CC0F8C">
      <w:pPr>
        <w:spacing w:line="276" w:lineRule="auto"/>
        <w:jc w:val="both"/>
        <w:rPr>
          <w:rFonts w:ascii="Calibri" w:hAnsi="Calibri" w:cs="Calibri"/>
          <w:sz w:val="22"/>
          <w:szCs w:val="22"/>
        </w:rPr>
      </w:pPr>
    </w:p>
    <w:p w14:paraId="36D2A5B2" w14:textId="5A6E86F1" w:rsidR="00D856E6" w:rsidRPr="00CC0F8C" w:rsidRDefault="00DE6075" w:rsidP="00CC0F8C">
      <w:pPr>
        <w:tabs>
          <w:tab w:val="left" w:pos="5580"/>
        </w:tabs>
        <w:spacing w:after="120" w:line="360" w:lineRule="auto"/>
        <w:jc w:val="both"/>
        <w:rPr>
          <w:rFonts w:ascii="Calibri" w:hAnsi="Calibri" w:cs="Calibri"/>
          <w:b/>
          <w:bCs/>
          <w:sz w:val="22"/>
          <w:szCs w:val="22"/>
          <w:lang w:val="en-US"/>
        </w:rPr>
      </w:pPr>
      <w:r>
        <w:rPr>
          <w:rFonts w:ascii="Calibri" w:hAnsi="Calibri" w:cs="Calibri"/>
          <w:b/>
          <w:bCs/>
          <w:sz w:val="22"/>
          <w:szCs w:val="22"/>
          <w:lang w:val="en-US"/>
        </w:rPr>
        <w:t>W</w:t>
      </w:r>
      <w:r w:rsidR="00D856E6" w:rsidRPr="00CC0F8C">
        <w:rPr>
          <w:rFonts w:ascii="Calibri" w:hAnsi="Calibri" w:cs="Calibri"/>
          <w:b/>
          <w:bCs/>
          <w:sz w:val="22"/>
          <w:szCs w:val="22"/>
          <w:lang w:val="en-US"/>
        </w:rPr>
        <w:t>e offer:</w:t>
      </w:r>
    </w:p>
    <w:p w14:paraId="1D5E6181" w14:textId="7C56AF53" w:rsidR="00216DC4" w:rsidRPr="00CC0F8C" w:rsidRDefault="00216DC4"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Competitive compensation</w:t>
      </w:r>
    </w:p>
    <w:p w14:paraId="4A2B7B19" w14:textId="1C9421C1"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Private medical insurance care</w:t>
      </w:r>
    </w:p>
    <w:p w14:paraId="011E5B55" w14:textId="71BA1D01"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 xml:space="preserve">Possibility for </w:t>
      </w:r>
      <w:r w:rsidR="00271A37" w:rsidRPr="00CC0F8C">
        <w:rPr>
          <w:rFonts w:eastAsia="Times New Roman" w:cs="Calibri"/>
          <w:lang w:eastAsia="pl-PL"/>
        </w:rPr>
        <w:t xml:space="preserve">a </w:t>
      </w:r>
      <w:r w:rsidRPr="00CC0F8C">
        <w:rPr>
          <w:rFonts w:eastAsia="Times New Roman" w:cs="Calibri"/>
          <w:lang w:eastAsia="pl-PL"/>
        </w:rPr>
        <w:t>career in a growing, international environment</w:t>
      </w:r>
    </w:p>
    <w:p w14:paraId="04A278EA" w14:textId="06E19684"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Opportunities to learn and participate in various projects</w:t>
      </w:r>
      <w:r w:rsidR="00B452D6" w:rsidRPr="00CC0F8C">
        <w:rPr>
          <w:rFonts w:eastAsia="Times New Roman" w:cs="Calibri"/>
          <w:lang w:eastAsia="pl-PL"/>
        </w:rPr>
        <w:t>.</w:t>
      </w:r>
    </w:p>
    <w:p w14:paraId="5FAAF285" w14:textId="355233C5" w:rsidR="00D856E6" w:rsidRPr="00CC0F8C" w:rsidRDefault="00230A90" w:rsidP="00CC0F8C">
      <w:pPr>
        <w:tabs>
          <w:tab w:val="left" w:pos="5580"/>
        </w:tabs>
        <w:spacing w:before="240" w:after="150" w:line="360" w:lineRule="auto"/>
        <w:jc w:val="both"/>
        <w:rPr>
          <w:rFonts w:ascii="Calibri" w:hAnsi="Calibri" w:cs="Calibri"/>
          <w:sz w:val="22"/>
          <w:szCs w:val="22"/>
          <w:lang w:val="en-US"/>
        </w:rPr>
      </w:pPr>
      <w:r w:rsidRPr="009578CE">
        <w:rPr>
          <w:rFonts w:ascii="Calibri" w:hAnsi="Calibri" w:cs="Calibri"/>
          <w:sz w:val="22"/>
          <w:szCs w:val="22"/>
          <w:lang w:val="en-US"/>
        </w:rPr>
        <w:t xml:space="preserve">If you are passionate about how </w:t>
      </w:r>
      <w:r w:rsidR="00DE6075" w:rsidRPr="009578CE">
        <w:rPr>
          <w:rFonts w:ascii="Calibri" w:hAnsi="Calibri" w:cs="Calibri"/>
          <w:sz w:val="22"/>
          <w:szCs w:val="22"/>
          <w:lang w:val="en-US"/>
        </w:rPr>
        <w:t>Information Security</w:t>
      </w:r>
      <w:r w:rsidR="00B452D6" w:rsidRPr="009578CE">
        <w:rPr>
          <w:rFonts w:ascii="Calibri" w:hAnsi="Calibri" w:cs="Calibri"/>
          <w:sz w:val="22"/>
          <w:szCs w:val="22"/>
          <w:lang w:val="en-US"/>
        </w:rPr>
        <w:t xml:space="preserve"> and </w:t>
      </w:r>
      <w:r w:rsidRPr="009578CE">
        <w:rPr>
          <w:rFonts w:ascii="Calibri" w:hAnsi="Calibri" w:cs="Calibri"/>
          <w:sz w:val="22"/>
          <w:szCs w:val="22"/>
          <w:lang w:val="en-US"/>
        </w:rPr>
        <w:t xml:space="preserve">technology </w:t>
      </w:r>
      <w:r w:rsidR="00D856E6" w:rsidRPr="009578CE">
        <w:rPr>
          <w:rFonts w:ascii="Calibri" w:hAnsi="Calibri" w:cs="Calibri"/>
          <w:sz w:val="22"/>
          <w:szCs w:val="22"/>
          <w:lang w:val="en-US"/>
        </w:rPr>
        <w:t xml:space="preserve">can fuel </w:t>
      </w:r>
      <w:r w:rsidR="00101452" w:rsidRPr="009578CE">
        <w:rPr>
          <w:rFonts w:ascii="Calibri" w:hAnsi="Calibri" w:cs="Calibri"/>
          <w:sz w:val="22"/>
          <w:szCs w:val="22"/>
          <w:lang w:val="en-US"/>
        </w:rPr>
        <w:t xml:space="preserve">innovation </w:t>
      </w:r>
      <w:r w:rsidR="0065380A" w:rsidRPr="009578CE">
        <w:rPr>
          <w:rFonts w:ascii="Calibri" w:hAnsi="Calibri" w:cs="Calibri"/>
          <w:sz w:val="22"/>
          <w:szCs w:val="22"/>
          <w:lang w:val="en-US"/>
        </w:rPr>
        <w:t>in manag</w:t>
      </w:r>
      <w:r w:rsidR="00776F3D" w:rsidRPr="009578CE">
        <w:rPr>
          <w:rFonts w:ascii="Calibri" w:hAnsi="Calibri" w:cs="Calibri"/>
          <w:sz w:val="22"/>
          <w:szCs w:val="22"/>
          <w:lang w:val="en-US"/>
        </w:rPr>
        <w:t xml:space="preserve">ing payments </w:t>
      </w:r>
      <w:r w:rsidR="00BB0251">
        <w:rPr>
          <w:rFonts w:ascii="Calibri" w:hAnsi="Calibri" w:cs="Calibri"/>
          <w:sz w:val="22"/>
          <w:szCs w:val="22"/>
          <w:lang w:val="en-US"/>
        </w:rPr>
        <w:t>&amp;</w:t>
      </w:r>
      <w:r w:rsidR="00776F3D" w:rsidRPr="009578CE">
        <w:rPr>
          <w:rFonts w:ascii="Calibri" w:hAnsi="Calibri" w:cs="Calibri"/>
          <w:sz w:val="22"/>
          <w:szCs w:val="22"/>
          <w:lang w:val="en-US"/>
        </w:rPr>
        <w:t xml:space="preserve"> </w:t>
      </w:r>
      <w:r w:rsidR="00D856E6" w:rsidRPr="009578CE">
        <w:rPr>
          <w:rFonts w:ascii="Calibri" w:hAnsi="Calibri" w:cs="Calibri"/>
          <w:sz w:val="22"/>
          <w:szCs w:val="22"/>
          <w:lang w:val="en-US"/>
        </w:rPr>
        <w:t xml:space="preserve">foster business excellence, </w:t>
      </w:r>
      <w:r w:rsidR="00BB0251">
        <w:rPr>
          <w:rFonts w:ascii="Calibri" w:hAnsi="Calibri" w:cs="Calibri"/>
          <w:sz w:val="22"/>
          <w:szCs w:val="22"/>
          <w:lang w:val="en-US"/>
        </w:rPr>
        <w:t xml:space="preserve">and </w:t>
      </w:r>
      <w:r w:rsidR="00D856E6" w:rsidRPr="009578CE">
        <w:rPr>
          <w:rFonts w:ascii="Calibri" w:hAnsi="Calibri" w:cs="Calibri"/>
          <w:sz w:val="22"/>
          <w:szCs w:val="22"/>
          <w:lang w:val="en-US"/>
        </w:rPr>
        <w:t xml:space="preserve">if you want to work in a multinational, multidisciplinary environment with open opportunities for international mobility, </w:t>
      </w:r>
      <w:r w:rsidR="00B851ED" w:rsidRPr="009578CE">
        <w:rPr>
          <w:rFonts w:ascii="Calibri" w:hAnsi="Calibri" w:cs="Calibri"/>
          <w:sz w:val="22"/>
          <w:szCs w:val="22"/>
          <w:lang w:val="en-US"/>
        </w:rPr>
        <w:t xml:space="preserve">you are welcome to </w:t>
      </w:r>
      <w:r w:rsidR="002364C0" w:rsidRPr="009578CE">
        <w:rPr>
          <w:rFonts w:ascii="Calibri" w:hAnsi="Calibri" w:cs="Calibri"/>
          <w:sz w:val="22"/>
          <w:szCs w:val="22"/>
          <w:lang w:val="en-US"/>
        </w:rPr>
        <w:t>contact us!</w:t>
      </w:r>
    </w:p>
    <w:p w14:paraId="7FE7D0C3" w14:textId="77777777" w:rsidR="00677902" w:rsidRPr="00CC0F8C" w:rsidRDefault="00677902" w:rsidP="00CC0F8C">
      <w:pPr>
        <w:tabs>
          <w:tab w:val="left" w:pos="5580"/>
        </w:tabs>
        <w:spacing w:after="150" w:line="360" w:lineRule="auto"/>
        <w:jc w:val="both"/>
        <w:rPr>
          <w:rFonts w:ascii="Calibri" w:hAnsi="Calibri" w:cs="Calibri"/>
          <w:sz w:val="22"/>
          <w:szCs w:val="22"/>
          <w:lang w:val="en-US"/>
        </w:rPr>
      </w:pPr>
      <w:r w:rsidRPr="00CC0F8C">
        <w:rPr>
          <w:rFonts w:ascii="Calibri" w:hAnsi="Calibri" w:cs="Calibri"/>
          <w:sz w:val="22"/>
          <w:szCs w:val="22"/>
          <w:lang w:val="en-US"/>
        </w:rPr>
        <w:t xml:space="preserve">Ready to kickstart your career’s journey with </w:t>
      </w:r>
      <w:r w:rsidRPr="00CC0F8C">
        <w:rPr>
          <w:rFonts w:ascii="Calibri" w:hAnsi="Calibri" w:cs="Calibri"/>
          <w:b/>
          <w:bCs/>
          <w:sz w:val="22"/>
          <w:szCs w:val="22"/>
          <w:lang w:val="en-US"/>
        </w:rPr>
        <w:t>Euronet’s Horizon Graduate Program</w:t>
      </w:r>
      <w:r w:rsidRPr="00CC0F8C">
        <w:rPr>
          <w:rFonts w:ascii="Calibri" w:hAnsi="Calibri" w:cs="Calibri"/>
          <w:sz w:val="22"/>
          <w:szCs w:val="22"/>
          <w:lang w:val="en-US"/>
        </w:rPr>
        <w:t xml:space="preserve">? </w:t>
      </w:r>
    </w:p>
    <w:p w14:paraId="0F162B47" w14:textId="7C44FEB6" w:rsidR="00677902" w:rsidRPr="00CC0F8C" w:rsidRDefault="00677902" w:rsidP="00CC0F8C">
      <w:pPr>
        <w:tabs>
          <w:tab w:val="left" w:pos="5580"/>
        </w:tabs>
        <w:spacing w:after="150" w:line="360" w:lineRule="auto"/>
        <w:jc w:val="both"/>
        <w:rPr>
          <w:rFonts w:ascii="Calibri" w:hAnsi="Calibri" w:cs="Calibri"/>
          <w:sz w:val="22"/>
          <w:szCs w:val="22"/>
          <w:lang w:val="en-US"/>
        </w:rPr>
      </w:pPr>
      <w:r w:rsidRPr="00CC0F8C">
        <w:rPr>
          <w:rFonts w:ascii="Calibri" w:hAnsi="Calibri" w:cs="Calibri"/>
          <w:sz w:val="22"/>
          <w:szCs w:val="22"/>
          <w:lang w:val="en-US"/>
        </w:rPr>
        <w:t xml:space="preserve">We are waiting for your CV and </w:t>
      </w:r>
      <w:r w:rsidR="00465D0B" w:rsidRPr="00CC0F8C">
        <w:rPr>
          <w:rFonts w:ascii="Calibri" w:hAnsi="Calibri" w:cs="Calibri"/>
          <w:sz w:val="22"/>
          <w:szCs w:val="22"/>
          <w:lang w:val="en-US"/>
        </w:rPr>
        <w:t xml:space="preserve">contact at </w:t>
      </w:r>
      <w:r w:rsidRPr="00CC0F8C">
        <w:rPr>
          <w:rFonts w:ascii="Calibri" w:hAnsi="Calibri" w:cs="Calibri"/>
          <w:sz w:val="22"/>
          <w:szCs w:val="22"/>
          <w:lang w:val="en-US"/>
        </w:rPr>
        <w:t>HRGR (</w:t>
      </w:r>
      <w:hyperlink r:id="rId11" w:tgtFrame="_blank" w:tooltip="mailto:hrgr@euronetworldwide.com" w:history="1">
        <w:r w:rsidRPr="00CC0F8C">
          <w:rPr>
            <w:rFonts w:ascii="Calibri" w:hAnsi="Calibri" w:cs="Calibri"/>
            <w:color w:val="5B9BD5" w:themeColor="accent1"/>
            <w:sz w:val="22"/>
            <w:szCs w:val="22"/>
          </w:rPr>
          <w:t>hrgr@euronetworldwide.com</w:t>
        </w:r>
      </w:hyperlink>
      <w:r w:rsidRPr="00CC0F8C">
        <w:rPr>
          <w:rFonts w:ascii="Calibri" w:hAnsi="Calibri" w:cs="Calibri"/>
          <w:sz w:val="22"/>
          <w:szCs w:val="22"/>
          <w:lang w:val="en-US"/>
        </w:rPr>
        <w:t xml:space="preserve">) mentioning the position </w:t>
      </w:r>
      <w:r w:rsidRPr="00CC0F8C">
        <w:rPr>
          <w:rFonts w:ascii="Calibri" w:hAnsi="Calibri" w:cs="Calibri"/>
          <w:b/>
          <w:bCs/>
          <w:sz w:val="22"/>
          <w:szCs w:val="22"/>
          <w:lang w:val="en-US"/>
        </w:rPr>
        <w:t>Horizon Graduate Program</w:t>
      </w:r>
      <w:r w:rsidR="00C34A9C" w:rsidRPr="00CC0F8C">
        <w:rPr>
          <w:rFonts w:ascii="Calibri" w:hAnsi="Calibri" w:cs="Calibri"/>
          <w:b/>
          <w:bCs/>
          <w:sz w:val="22"/>
          <w:szCs w:val="22"/>
          <w:lang w:val="en-US"/>
        </w:rPr>
        <w:t xml:space="preserve"> </w:t>
      </w:r>
      <w:r w:rsidR="00B452D6" w:rsidRPr="00CC0F8C">
        <w:rPr>
          <w:rFonts w:ascii="Calibri" w:hAnsi="Calibri" w:cs="Calibri"/>
          <w:b/>
          <w:bCs/>
          <w:sz w:val="22"/>
          <w:szCs w:val="22"/>
          <w:lang w:val="en-US"/>
        </w:rPr>
        <w:t>–</w:t>
      </w:r>
      <w:r w:rsidR="00DE6075">
        <w:rPr>
          <w:rFonts w:ascii="Calibri" w:hAnsi="Calibri" w:cs="Calibri"/>
          <w:b/>
          <w:bCs/>
          <w:sz w:val="22"/>
          <w:szCs w:val="22"/>
          <w:lang w:val="en-US"/>
        </w:rPr>
        <w:t xml:space="preserve"> Information Security </w:t>
      </w:r>
      <w:r w:rsidR="00C34A9C" w:rsidRPr="00CC0F8C">
        <w:rPr>
          <w:rFonts w:ascii="Calibri" w:hAnsi="Calibri" w:cs="Calibri"/>
          <w:sz w:val="22"/>
          <w:szCs w:val="22"/>
          <w:lang w:val="en-US"/>
        </w:rPr>
        <w:t>on</w:t>
      </w:r>
      <w:r w:rsidRPr="00CC0F8C">
        <w:rPr>
          <w:rFonts w:ascii="Calibri" w:hAnsi="Calibri" w:cs="Calibri"/>
          <w:sz w:val="22"/>
          <w:szCs w:val="22"/>
          <w:lang w:val="en-US"/>
        </w:rPr>
        <w:t xml:space="preserve"> subject line. We will contact all qualified candidates. </w:t>
      </w:r>
      <w:r w:rsidR="009C090F" w:rsidRPr="00CC0F8C">
        <w:rPr>
          <w:rFonts w:ascii="Calibri" w:hAnsi="Calibri" w:cs="Calibri"/>
          <w:sz w:val="22"/>
          <w:szCs w:val="22"/>
          <w:lang w:val="en-US"/>
        </w:rPr>
        <w:t xml:space="preserve">Looking forward to receiving your </w:t>
      </w:r>
      <w:r w:rsidR="00465D0B" w:rsidRPr="00CC0F8C">
        <w:rPr>
          <w:rFonts w:ascii="Calibri" w:hAnsi="Calibri" w:cs="Calibri"/>
          <w:sz w:val="22"/>
          <w:szCs w:val="22"/>
          <w:lang w:val="en-US"/>
        </w:rPr>
        <w:t xml:space="preserve">message </w:t>
      </w:r>
      <w:r w:rsidR="009C090F" w:rsidRPr="00CC0F8C">
        <w:rPr>
          <w:rFonts w:ascii="Calibri" w:hAnsi="Calibri" w:cs="Calibri"/>
          <w:sz w:val="22"/>
          <w:szCs w:val="22"/>
          <w:lang w:val="en-US"/>
        </w:rPr>
        <w:t>and meet you in person!</w:t>
      </w:r>
    </w:p>
    <w:p w14:paraId="7B6CBA1C" w14:textId="414C3280" w:rsidR="009C090F" w:rsidRPr="00CC0F8C" w:rsidRDefault="009C090F" w:rsidP="00CC0F8C">
      <w:pPr>
        <w:jc w:val="both"/>
        <w:rPr>
          <w:rFonts w:ascii="Calibri" w:hAnsi="Calibri" w:cs="Calibri"/>
          <w:b/>
          <w:bCs/>
          <w:sz w:val="22"/>
          <w:szCs w:val="22"/>
        </w:rPr>
      </w:pPr>
    </w:p>
    <w:p w14:paraId="37524052" w14:textId="6EFD0319"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b/>
          <w:bCs/>
          <w:sz w:val="22"/>
          <w:szCs w:val="22"/>
        </w:rPr>
        <w:t>About Euronet</w:t>
      </w:r>
    </w:p>
    <w:p w14:paraId="697A5CBC" w14:textId="77777777"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Starting in Central Europe in 1994 and growing to a global real-time digital and cash payments network with millions of touchpoints today, Euronet now moves money in all the ways consumers and businesses depend upon. This includes money transfers, credit/debit processing, ATMs, point-of-sale services, branded payments, currency exchange and more. With products and services in more than 200 countries and territories provided through its own brand and branded business segments, Euronet and its financial technologies and networks make participation in the global economy easier, </w:t>
      </w:r>
      <w:proofErr w:type="gramStart"/>
      <w:r w:rsidRPr="00CC0F8C">
        <w:rPr>
          <w:rFonts w:ascii="Calibri" w:hAnsi="Calibri" w:cs="Calibri"/>
          <w:sz w:val="22"/>
          <w:szCs w:val="22"/>
        </w:rPr>
        <w:t>faster</w:t>
      </w:r>
      <w:proofErr w:type="gramEnd"/>
      <w:r w:rsidRPr="00CC0F8C">
        <w:rPr>
          <w:rFonts w:ascii="Calibri" w:hAnsi="Calibri" w:cs="Calibri"/>
          <w:sz w:val="22"/>
          <w:szCs w:val="22"/>
        </w:rPr>
        <w:t xml:space="preserve"> and more secure for everyone.</w:t>
      </w:r>
    </w:p>
    <w:p w14:paraId="16447510" w14:textId="7DF1D481"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A leading global financial technology solutions and payments provider, Euronet has developed an extensive global payment network that includes 52,652 installed ATMs, approximately 656,000 EFT POS terminals and a growing portfolio of outsourced debit and credit card services which are under management in 66 countries; card software solutions; a prepaid processing network of approximately 821,000 POS terminals at approximately 352,000 retailer locations in 62 countries; and a global money transfer network of approximately 580,000 locations serving 198 countries and territories. Euronet serves clients from its corporate headquarters in Leawood, Kansas, USA, and 67 worldwide offices. For more information, please visit the company's website at </w:t>
      </w:r>
      <w:hyperlink r:id="rId12" w:history="1">
        <w:r w:rsidRPr="00CC0F8C">
          <w:rPr>
            <w:rStyle w:val="Hyperlink"/>
            <w:rFonts w:ascii="Calibri" w:hAnsi="Calibri" w:cs="Calibri"/>
            <w:sz w:val="22"/>
            <w:szCs w:val="22"/>
          </w:rPr>
          <w:t>www.euronetworldwide.com</w:t>
        </w:r>
      </w:hyperlink>
      <w:r w:rsidRPr="00CC0F8C">
        <w:rPr>
          <w:rFonts w:ascii="Calibri" w:hAnsi="Calibri" w:cs="Calibri"/>
          <w:sz w:val="22"/>
          <w:szCs w:val="22"/>
        </w:rPr>
        <w:t>.</w:t>
      </w:r>
    </w:p>
    <w:p w14:paraId="7306E45B" w14:textId="77777777" w:rsidR="00123E35" w:rsidRPr="00CC0F8C" w:rsidRDefault="00123E35" w:rsidP="00FD2D47">
      <w:pPr>
        <w:tabs>
          <w:tab w:val="left" w:pos="5580"/>
        </w:tabs>
        <w:spacing w:after="150" w:line="360" w:lineRule="auto"/>
        <w:rPr>
          <w:rFonts w:ascii="Calibri" w:hAnsi="Calibri" w:cs="Calibri"/>
          <w:sz w:val="22"/>
          <w:szCs w:val="22"/>
        </w:rPr>
      </w:pPr>
    </w:p>
    <w:sectPr w:rsidR="00123E35" w:rsidRPr="00CC0F8C" w:rsidSect="00AC661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3427" w14:textId="77777777" w:rsidR="009C2FB8" w:rsidRDefault="009C2FB8" w:rsidP="00E764BB">
      <w:r>
        <w:separator/>
      </w:r>
    </w:p>
  </w:endnote>
  <w:endnote w:type="continuationSeparator" w:id="0">
    <w:p w14:paraId="041F7A43" w14:textId="77777777" w:rsidR="009C2FB8" w:rsidRDefault="009C2FB8" w:rsidP="00E7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NeueW01-55Rom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63E" w14:textId="77777777" w:rsidR="009C2FB8" w:rsidRDefault="009C2FB8" w:rsidP="00E764BB">
      <w:r>
        <w:separator/>
      </w:r>
    </w:p>
  </w:footnote>
  <w:footnote w:type="continuationSeparator" w:id="0">
    <w:p w14:paraId="3D727F9E" w14:textId="77777777" w:rsidR="009C2FB8" w:rsidRDefault="009C2FB8" w:rsidP="00E7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1B80" w14:textId="5928D825" w:rsidR="00E764BB" w:rsidRDefault="00E764BB">
    <w:pPr>
      <w:pStyle w:val="Header"/>
    </w:pPr>
    <w:r w:rsidRPr="00E764BB">
      <w:rPr>
        <w:rFonts w:asciiTheme="minorHAnsi" w:hAnsiTheme="minorHAnsi" w:cstheme="minorHAnsi"/>
        <w:noProof/>
        <w:sz w:val="22"/>
        <w:szCs w:val="22"/>
      </w:rPr>
      <w:drawing>
        <wp:anchor distT="0" distB="0" distL="114300" distR="114300" simplePos="0" relativeHeight="251658240" behindDoc="0" locked="0" layoutInCell="1" allowOverlap="1" wp14:anchorId="0EF8F8C8" wp14:editId="011D49C2">
          <wp:simplePos x="0" y="0"/>
          <wp:positionH relativeFrom="margin">
            <wp:posOffset>-323850</wp:posOffset>
          </wp:positionH>
          <wp:positionV relativeFrom="paragraph">
            <wp:posOffset>-344805</wp:posOffset>
          </wp:positionV>
          <wp:extent cx="1323975" cy="281305"/>
          <wp:effectExtent l="0" t="0" r="9525" b="4445"/>
          <wp:wrapSquare wrapText="bothSides"/>
          <wp:docPr id="492061536" name="Picture 49206153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32510" name="Picture 968732510"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975" cy="281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9465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EA0A05"/>
    <w:multiLevelType w:val="hybridMultilevel"/>
    <w:tmpl w:val="2246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44A66"/>
    <w:multiLevelType w:val="hybridMultilevel"/>
    <w:tmpl w:val="E80E2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A45027"/>
    <w:multiLevelType w:val="hybridMultilevel"/>
    <w:tmpl w:val="32DA27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1A51"/>
    <w:multiLevelType w:val="hybridMultilevel"/>
    <w:tmpl w:val="85EE7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51925"/>
    <w:multiLevelType w:val="hybridMultilevel"/>
    <w:tmpl w:val="AC0A92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169EF"/>
    <w:multiLevelType w:val="hybridMultilevel"/>
    <w:tmpl w:val="A672D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1A66CD"/>
    <w:multiLevelType w:val="hybridMultilevel"/>
    <w:tmpl w:val="0D1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E29A6"/>
    <w:multiLevelType w:val="hybridMultilevel"/>
    <w:tmpl w:val="1E04F172"/>
    <w:lvl w:ilvl="0" w:tplc="1BD8AA9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120C5"/>
    <w:multiLevelType w:val="hybridMultilevel"/>
    <w:tmpl w:val="B044B5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F1DB4"/>
    <w:multiLevelType w:val="hybridMultilevel"/>
    <w:tmpl w:val="8334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13B5C"/>
    <w:multiLevelType w:val="hybridMultilevel"/>
    <w:tmpl w:val="FCD41A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10C3E"/>
    <w:multiLevelType w:val="hybridMultilevel"/>
    <w:tmpl w:val="9836F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5013CC"/>
    <w:multiLevelType w:val="hybridMultilevel"/>
    <w:tmpl w:val="6CA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8775E"/>
    <w:multiLevelType w:val="hybridMultilevel"/>
    <w:tmpl w:val="EF82FC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701071D"/>
    <w:multiLevelType w:val="hybridMultilevel"/>
    <w:tmpl w:val="48DA471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1900B4"/>
    <w:multiLevelType w:val="hybridMultilevel"/>
    <w:tmpl w:val="6030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4D6E87"/>
    <w:multiLevelType w:val="hybridMultilevel"/>
    <w:tmpl w:val="FC4A6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87322"/>
    <w:multiLevelType w:val="hybridMultilevel"/>
    <w:tmpl w:val="516E5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477726"/>
    <w:multiLevelType w:val="hybridMultilevel"/>
    <w:tmpl w:val="9D7299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E5083"/>
    <w:multiLevelType w:val="hybridMultilevel"/>
    <w:tmpl w:val="091E2D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1B2873"/>
    <w:multiLevelType w:val="hybridMultilevel"/>
    <w:tmpl w:val="F62452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54538"/>
    <w:multiLevelType w:val="hybridMultilevel"/>
    <w:tmpl w:val="7C3A1E4A"/>
    <w:lvl w:ilvl="0" w:tplc="618C9D78">
      <w:start w:val="1"/>
      <w:numFmt w:val="bullet"/>
      <w:lvlText w:val=""/>
      <w:lvlJc w:val="left"/>
      <w:pPr>
        <w:tabs>
          <w:tab w:val="num" w:pos="720"/>
        </w:tabs>
        <w:ind w:left="720" w:hanging="360"/>
      </w:pPr>
      <w:rPr>
        <w:rFonts w:ascii="Symbol" w:hAnsi="Symbol" w:hint="default"/>
        <w:sz w:val="20"/>
      </w:rPr>
    </w:lvl>
    <w:lvl w:ilvl="1" w:tplc="7200D70A" w:tentative="1">
      <w:start w:val="1"/>
      <w:numFmt w:val="bullet"/>
      <w:lvlText w:val="o"/>
      <w:lvlJc w:val="left"/>
      <w:pPr>
        <w:tabs>
          <w:tab w:val="num" w:pos="1440"/>
        </w:tabs>
        <w:ind w:left="1440" w:hanging="360"/>
      </w:pPr>
      <w:rPr>
        <w:rFonts w:ascii="Courier New" w:hAnsi="Courier New" w:hint="default"/>
        <w:sz w:val="20"/>
      </w:rPr>
    </w:lvl>
    <w:lvl w:ilvl="2" w:tplc="34EE13F2" w:tentative="1">
      <w:start w:val="1"/>
      <w:numFmt w:val="bullet"/>
      <w:lvlText w:val=""/>
      <w:lvlJc w:val="left"/>
      <w:pPr>
        <w:tabs>
          <w:tab w:val="num" w:pos="2160"/>
        </w:tabs>
        <w:ind w:left="2160" w:hanging="360"/>
      </w:pPr>
      <w:rPr>
        <w:rFonts w:ascii="Wingdings" w:hAnsi="Wingdings" w:hint="default"/>
        <w:sz w:val="20"/>
      </w:rPr>
    </w:lvl>
    <w:lvl w:ilvl="3" w:tplc="A8EC1AF0" w:tentative="1">
      <w:start w:val="1"/>
      <w:numFmt w:val="bullet"/>
      <w:lvlText w:val=""/>
      <w:lvlJc w:val="left"/>
      <w:pPr>
        <w:tabs>
          <w:tab w:val="num" w:pos="2880"/>
        </w:tabs>
        <w:ind w:left="2880" w:hanging="360"/>
      </w:pPr>
      <w:rPr>
        <w:rFonts w:ascii="Wingdings" w:hAnsi="Wingdings" w:hint="default"/>
        <w:sz w:val="20"/>
      </w:rPr>
    </w:lvl>
    <w:lvl w:ilvl="4" w:tplc="DE04D436" w:tentative="1">
      <w:start w:val="1"/>
      <w:numFmt w:val="bullet"/>
      <w:lvlText w:val=""/>
      <w:lvlJc w:val="left"/>
      <w:pPr>
        <w:tabs>
          <w:tab w:val="num" w:pos="3600"/>
        </w:tabs>
        <w:ind w:left="3600" w:hanging="360"/>
      </w:pPr>
      <w:rPr>
        <w:rFonts w:ascii="Wingdings" w:hAnsi="Wingdings" w:hint="default"/>
        <w:sz w:val="20"/>
      </w:rPr>
    </w:lvl>
    <w:lvl w:ilvl="5" w:tplc="B8AC2BE0" w:tentative="1">
      <w:start w:val="1"/>
      <w:numFmt w:val="bullet"/>
      <w:lvlText w:val=""/>
      <w:lvlJc w:val="left"/>
      <w:pPr>
        <w:tabs>
          <w:tab w:val="num" w:pos="4320"/>
        </w:tabs>
        <w:ind w:left="4320" w:hanging="360"/>
      </w:pPr>
      <w:rPr>
        <w:rFonts w:ascii="Wingdings" w:hAnsi="Wingdings" w:hint="default"/>
        <w:sz w:val="20"/>
      </w:rPr>
    </w:lvl>
    <w:lvl w:ilvl="6" w:tplc="B1E0873E" w:tentative="1">
      <w:start w:val="1"/>
      <w:numFmt w:val="bullet"/>
      <w:lvlText w:val=""/>
      <w:lvlJc w:val="left"/>
      <w:pPr>
        <w:tabs>
          <w:tab w:val="num" w:pos="5040"/>
        </w:tabs>
        <w:ind w:left="5040" w:hanging="360"/>
      </w:pPr>
      <w:rPr>
        <w:rFonts w:ascii="Wingdings" w:hAnsi="Wingdings" w:hint="default"/>
        <w:sz w:val="20"/>
      </w:rPr>
    </w:lvl>
    <w:lvl w:ilvl="7" w:tplc="C158EF18" w:tentative="1">
      <w:start w:val="1"/>
      <w:numFmt w:val="bullet"/>
      <w:lvlText w:val=""/>
      <w:lvlJc w:val="left"/>
      <w:pPr>
        <w:tabs>
          <w:tab w:val="num" w:pos="5760"/>
        </w:tabs>
        <w:ind w:left="5760" w:hanging="360"/>
      </w:pPr>
      <w:rPr>
        <w:rFonts w:ascii="Wingdings" w:hAnsi="Wingdings" w:hint="default"/>
        <w:sz w:val="20"/>
      </w:rPr>
    </w:lvl>
    <w:lvl w:ilvl="8" w:tplc="00DEB5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C7A20"/>
    <w:multiLevelType w:val="hybridMultilevel"/>
    <w:tmpl w:val="DD8CE3C8"/>
    <w:lvl w:ilvl="0" w:tplc="AE768D92">
      <w:start w:val="1"/>
      <w:numFmt w:val="bullet"/>
      <w:lvlText w:val=""/>
      <w:lvlJc w:val="left"/>
      <w:pPr>
        <w:tabs>
          <w:tab w:val="num" w:pos="720"/>
        </w:tabs>
        <w:ind w:left="720" w:hanging="360"/>
      </w:pPr>
      <w:rPr>
        <w:rFonts w:ascii="Symbol" w:hAnsi="Symbol" w:hint="default"/>
        <w:sz w:val="20"/>
      </w:rPr>
    </w:lvl>
    <w:lvl w:ilvl="1" w:tplc="ABEADCDC" w:tentative="1">
      <w:start w:val="1"/>
      <w:numFmt w:val="bullet"/>
      <w:lvlText w:val=""/>
      <w:lvlJc w:val="left"/>
      <w:pPr>
        <w:tabs>
          <w:tab w:val="num" w:pos="1440"/>
        </w:tabs>
        <w:ind w:left="1440" w:hanging="360"/>
      </w:pPr>
      <w:rPr>
        <w:rFonts w:ascii="Symbol" w:hAnsi="Symbol" w:hint="default"/>
        <w:sz w:val="20"/>
      </w:rPr>
    </w:lvl>
    <w:lvl w:ilvl="2" w:tplc="874C102E" w:tentative="1">
      <w:start w:val="1"/>
      <w:numFmt w:val="bullet"/>
      <w:lvlText w:val=""/>
      <w:lvlJc w:val="left"/>
      <w:pPr>
        <w:tabs>
          <w:tab w:val="num" w:pos="2160"/>
        </w:tabs>
        <w:ind w:left="2160" w:hanging="360"/>
      </w:pPr>
      <w:rPr>
        <w:rFonts w:ascii="Symbol" w:hAnsi="Symbol" w:hint="default"/>
        <w:sz w:val="20"/>
      </w:rPr>
    </w:lvl>
    <w:lvl w:ilvl="3" w:tplc="FA1478BC" w:tentative="1">
      <w:start w:val="1"/>
      <w:numFmt w:val="bullet"/>
      <w:lvlText w:val=""/>
      <w:lvlJc w:val="left"/>
      <w:pPr>
        <w:tabs>
          <w:tab w:val="num" w:pos="2880"/>
        </w:tabs>
        <w:ind w:left="2880" w:hanging="360"/>
      </w:pPr>
      <w:rPr>
        <w:rFonts w:ascii="Symbol" w:hAnsi="Symbol" w:hint="default"/>
        <w:sz w:val="20"/>
      </w:rPr>
    </w:lvl>
    <w:lvl w:ilvl="4" w:tplc="4E3A6814" w:tentative="1">
      <w:start w:val="1"/>
      <w:numFmt w:val="bullet"/>
      <w:lvlText w:val=""/>
      <w:lvlJc w:val="left"/>
      <w:pPr>
        <w:tabs>
          <w:tab w:val="num" w:pos="3600"/>
        </w:tabs>
        <w:ind w:left="3600" w:hanging="360"/>
      </w:pPr>
      <w:rPr>
        <w:rFonts w:ascii="Symbol" w:hAnsi="Symbol" w:hint="default"/>
        <w:sz w:val="20"/>
      </w:rPr>
    </w:lvl>
    <w:lvl w:ilvl="5" w:tplc="479EE074" w:tentative="1">
      <w:start w:val="1"/>
      <w:numFmt w:val="bullet"/>
      <w:lvlText w:val=""/>
      <w:lvlJc w:val="left"/>
      <w:pPr>
        <w:tabs>
          <w:tab w:val="num" w:pos="4320"/>
        </w:tabs>
        <w:ind w:left="4320" w:hanging="360"/>
      </w:pPr>
      <w:rPr>
        <w:rFonts w:ascii="Symbol" w:hAnsi="Symbol" w:hint="default"/>
        <w:sz w:val="20"/>
      </w:rPr>
    </w:lvl>
    <w:lvl w:ilvl="6" w:tplc="7540BAA4" w:tentative="1">
      <w:start w:val="1"/>
      <w:numFmt w:val="bullet"/>
      <w:lvlText w:val=""/>
      <w:lvlJc w:val="left"/>
      <w:pPr>
        <w:tabs>
          <w:tab w:val="num" w:pos="5040"/>
        </w:tabs>
        <w:ind w:left="5040" w:hanging="360"/>
      </w:pPr>
      <w:rPr>
        <w:rFonts w:ascii="Symbol" w:hAnsi="Symbol" w:hint="default"/>
        <w:sz w:val="20"/>
      </w:rPr>
    </w:lvl>
    <w:lvl w:ilvl="7" w:tplc="BD90F134" w:tentative="1">
      <w:start w:val="1"/>
      <w:numFmt w:val="bullet"/>
      <w:lvlText w:val=""/>
      <w:lvlJc w:val="left"/>
      <w:pPr>
        <w:tabs>
          <w:tab w:val="num" w:pos="5760"/>
        </w:tabs>
        <w:ind w:left="5760" w:hanging="360"/>
      </w:pPr>
      <w:rPr>
        <w:rFonts w:ascii="Symbol" w:hAnsi="Symbol" w:hint="default"/>
        <w:sz w:val="20"/>
      </w:rPr>
    </w:lvl>
    <w:lvl w:ilvl="8" w:tplc="0D8E5C7A" w:tentative="1">
      <w:start w:val="1"/>
      <w:numFmt w:val="bullet"/>
      <w:lvlText w:val=""/>
      <w:lvlJc w:val="left"/>
      <w:pPr>
        <w:tabs>
          <w:tab w:val="num" w:pos="6480"/>
        </w:tabs>
        <w:ind w:left="6480" w:hanging="360"/>
      </w:pPr>
      <w:rPr>
        <w:rFonts w:ascii="Symbol" w:hAnsi="Symbol" w:hint="default"/>
        <w:sz w:val="20"/>
      </w:rPr>
    </w:lvl>
  </w:abstractNum>
  <w:num w:numId="1" w16cid:durableId="1705204356">
    <w:abstractNumId w:val="11"/>
  </w:num>
  <w:num w:numId="2" w16cid:durableId="1419211977">
    <w:abstractNumId w:val="19"/>
  </w:num>
  <w:num w:numId="3" w16cid:durableId="416825666">
    <w:abstractNumId w:val="3"/>
  </w:num>
  <w:num w:numId="4" w16cid:durableId="791435166">
    <w:abstractNumId w:val="15"/>
  </w:num>
  <w:num w:numId="5" w16cid:durableId="2122872560">
    <w:abstractNumId w:val="22"/>
  </w:num>
  <w:num w:numId="6" w16cid:durableId="957292716">
    <w:abstractNumId w:val="5"/>
  </w:num>
  <w:num w:numId="7" w16cid:durableId="1621692338">
    <w:abstractNumId w:val="17"/>
  </w:num>
  <w:num w:numId="8" w16cid:durableId="482697115">
    <w:abstractNumId w:val="9"/>
  </w:num>
  <w:num w:numId="9" w16cid:durableId="149684931">
    <w:abstractNumId w:val="21"/>
  </w:num>
  <w:num w:numId="10" w16cid:durableId="607860183">
    <w:abstractNumId w:val="8"/>
  </w:num>
  <w:num w:numId="11" w16cid:durableId="438335513">
    <w:abstractNumId w:val="2"/>
  </w:num>
  <w:num w:numId="12" w16cid:durableId="174274061">
    <w:abstractNumId w:val="18"/>
  </w:num>
  <w:num w:numId="13" w16cid:durableId="1713992260">
    <w:abstractNumId w:val="12"/>
  </w:num>
  <w:num w:numId="14" w16cid:durableId="968894844">
    <w:abstractNumId w:val="20"/>
  </w:num>
  <w:num w:numId="15" w16cid:durableId="1483696948">
    <w:abstractNumId w:val="6"/>
  </w:num>
  <w:num w:numId="16" w16cid:durableId="1006636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154455">
    <w:abstractNumId w:val="0"/>
  </w:num>
  <w:num w:numId="18" w16cid:durableId="853694473">
    <w:abstractNumId w:val="23"/>
  </w:num>
  <w:num w:numId="19" w16cid:durableId="1750034362">
    <w:abstractNumId w:val="1"/>
  </w:num>
  <w:num w:numId="20" w16cid:durableId="2128428564">
    <w:abstractNumId w:val="16"/>
  </w:num>
  <w:num w:numId="21" w16cid:durableId="1743676257">
    <w:abstractNumId w:val="4"/>
  </w:num>
  <w:num w:numId="22" w16cid:durableId="1191141121">
    <w:abstractNumId w:val="6"/>
  </w:num>
  <w:num w:numId="23" w16cid:durableId="750735683">
    <w:abstractNumId w:val="10"/>
  </w:num>
  <w:num w:numId="24" w16cid:durableId="196747566">
    <w:abstractNumId w:val="7"/>
  </w:num>
  <w:num w:numId="25" w16cid:durableId="733284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d49e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CC"/>
    <w:rsid w:val="0001116F"/>
    <w:rsid w:val="00023920"/>
    <w:rsid w:val="00027E22"/>
    <w:rsid w:val="000662AA"/>
    <w:rsid w:val="0008742E"/>
    <w:rsid w:val="00092C11"/>
    <w:rsid w:val="000B57CB"/>
    <w:rsid w:val="00101452"/>
    <w:rsid w:val="00123E35"/>
    <w:rsid w:val="00131B45"/>
    <w:rsid w:val="00143FEE"/>
    <w:rsid w:val="00145CA3"/>
    <w:rsid w:val="0015572D"/>
    <w:rsid w:val="00163311"/>
    <w:rsid w:val="00164AAF"/>
    <w:rsid w:val="00167330"/>
    <w:rsid w:val="001710A9"/>
    <w:rsid w:val="00183C48"/>
    <w:rsid w:val="001A18F2"/>
    <w:rsid w:val="001A355A"/>
    <w:rsid w:val="001A5660"/>
    <w:rsid w:val="001B546C"/>
    <w:rsid w:val="001E37E0"/>
    <w:rsid w:val="00204C0C"/>
    <w:rsid w:val="00206894"/>
    <w:rsid w:val="00207975"/>
    <w:rsid w:val="00216DC4"/>
    <w:rsid w:val="00230A90"/>
    <w:rsid w:val="002312BB"/>
    <w:rsid w:val="00234B76"/>
    <w:rsid w:val="00236436"/>
    <w:rsid w:val="002364C0"/>
    <w:rsid w:val="002423AD"/>
    <w:rsid w:val="00250D52"/>
    <w:rsid w:val="00261A14"/>
    <w:rsid w:val="00271A37"/>
    <w:rsid w:val="00281B95"/>
    <w:rsid w:val="0028482C"/>
    <w:rsid w:val="002E2E94"/>
    <w:rsid w:val="002F4F1F"/>
    <w:rsid w:val="0030015D"/>
    <w:rsid w:val="003032B9"/>
    <w:rsid w:val="0032279B"/>
    <w:rsid w:val="00336F0E"/>
    <w:rsid w:val="00345131"/>
    <w:rsid w:val="00362A85"/>
    <w:rsid w:val="003655AE"/>
    <w:rsid w:val="00367D38"/>
    <w:rsid w:val="0037601B"/>
    <w:rsid w:val="003877F5"/>
    <w:rsid w:val="0039560C"/>
    <w:rsid w:val="003A1EA0"/>
    <w:rsid w:val="003E0246"/>
    <w:rsid w:val="003E7E1E"/>
    <w:rsid w:val="00424CB4"/>
    <w:rsid w:val="00430DE0"/>
    <w:rsid w:val="0044679C"/>
    <w:rsid w:val="00465CBB"/>
    <w:rsid w:val="00465D0B"/>
    <w:rsid w:val="00481F4A"/>
    <w:rsid w:val="00493F98"/>
    <w:rsid w:val="004A3CEF"/>
    <w:rsid w:val="004A526E"/>
    <w:rsid w:val="004B4D10"/>
    <w:rsid w:val="004B691A"/>
    <w:rsid w:val="004E42EC"/>
    <w:rsid w:val="004F5D8D"/>
    <w:rsid w:val="004F632D"/>
    <w:rsid w:val="00500E25"/>
    <w:rsid w:val="005018DC"/>
    <w:rsid w:val="00511838"/>
    <w:rsid w:val="00530750"/>
    <w:rsid w:val="00560280"/>
    <w:rsid w:val="00561385"/>
    <w:rsid w:val="00585943"/>
    <w:rsid w:val="00595426"/>
    <w:rsid w:val="005A6D3A"/>
    <w:rsid w:val="005D562A"/>
    <w:rsid w:val="005F0F0A"/>
    <w:rsid w:val="0060764B"/>
    <w:rsid w:val="00613CD8"/>
    <w:rsid w:val="0063030B"/>
    <w:rsid w:val="0065380A"/>
    <w:rsid w:val="00661527"/>
    <w:rsid w:val="0067710A"/>
    <w:rsid w:val="00677902"/>
    <w:rsid w:val="00696BE4"/>
    <w:rsid w:val="006B3DAC"/>
    <w:rsid w:val="006B6BCC"/>
    <w:rsid w:val="006C052D"/>
    <w:rsid w:val="006D4613"/>
    <w:rsid w:val="006D4B2D"/>
    <w:rsid w:val="006D50E6"/>
    <w:rsid w:val="006E5953"/>
    <w:rsid w:val="006F3AEA"/>
    <w:rsid w:val="0071650A"/>
    <w:rsid w:val="007177E2"/>
    <w:rsid w:val="00725151"/>
    <w:rsid w:val="00740759"/>
    <w:rsid w:val="0076333B"/>
    <w:rsid w:val="00776F3D"/>
    <w:rsid w:val="00777903"/>
    <w:rsid w:val="007940B3"/>
    <w:rsid w:val="007B319D"/>
    <w:rsid w:val="007C3997"/>
    <w:rsid w:val="007C64D8"/>
    <w:rsid w:val="007E618A"/>
    <w:rsid w:val="007F1447"/>
    <w:rsid w:val="00826696"/>
    <w:rsid w:val="0083758E"/>
    <w:rsid w:val="00842707"/>
    <w:rsid w:val="00890372"/>
    <w:rsid w:val="008A24FD"/>
    <w:rsid w:val="008B13D4"/>
    <w:rsid w:val="008B7D8A"/>
    <w:rsid w:val="008C044C"/>
    <w:rsid w:val="008C774C"/>
    <w:rsid w:val="008C7E03"/>
    <w:rsid w:val="008D0CA6"/>
    <w:rsid w:val="00941769"/>
    <w:rsid w:val="009578CE"/>
    <w:rsid w:val="00957C85"/>
    <w:rsid w:val="00965AA8"/>
    <w:rsid w:val="00970383"/>
    <w:rsid w:val="00971514"/>
    <w:rsid w:val="00982E15"/>
    <w:rsid w:val="0099731A"/>
    <w:rsid w:val="009A2EE4"/>
    <w:rsid w:val="009A4A2B"/>
    <w:rsid w:val="009C090F"/>
    <w:rsid w:val="009C2FB8"/>
    <w:rsid w:val="009C4864"/>
    <w:rsid w:val="009D19DC"/>
    <w:rsid w:val="00A21AC3"/>
    <w:rsid w:val="00A47417"/>
    <w:rsid w:val="00A71A30"/>
    <w:rsid w:val="00A959AB"/>
    <w:rsid w:val="00AA0D6F"/>
    <w:rsid w:val="00AB4648"/>
    <w:rsid w:val="00AC641F"/>
    <w:rsid w:val="00AC6618"/>
    <w:rsid w:val="00AD163B"/>
    <w:rsid w:val="00AD1A25"/>
    <w:rsid w:val="00AD7315"/>
    <w:rsid w:val="00AE133A"/>
    <w:rsid w:val="00AE691D"/>
    <w:rsid w:val="00AF0D57"/>
    <w:rsid w:val="00AF2E37"/>
    <w:rsid w:val="00B03D17"/>
    <w:rsid w:val="00B11C97"/>
    <w:rsid w:val="00B332E3"/>
    <w:rsid w:val="00B452D6"/>
    <w:rsid w:val="00B564A7"/>
    <w:rsid w:val="00B72549"/>
    <w:rsid w:val="00B81923"/>
    <w:rsid w:val="00B82E41"/>
    <w:rsid w:val="00B8374B"/>
    <w:rsid w:val="00B851ED"/>
    <w:rsid w:val="00B8558B"/>
    <w:rsid w:val="00B90540"/>
    <w:rsid w:val="00BB0251"/>
    <w:rsid w:val="00BC164F"/>
    <w:rsid w:val="00BF4C8E"/>
    <w:rsid w:val="00BF726A"/>
    <w:rsid w:val="00C10AB9"/>
    <w:rsid w:val="00C115CE"/>
    <w:rsid w:val="00C31AED"/>
    <w:rsid w:val="00C34A9C"/>
    <w:rsid w:val="00C40DC3"/>
    <w:rsid w:val="00C649BD"/>
    <w:rsid w:val="00C713E2"/>
    <w:rsid w:val="00C7178E"/>
    <w:rsid w:val="00C7566F"/>
    <w:rsid w:val="00C869AE"/>
    <w:rsid w:val="00CA6419"/>
    <w:rsid w:val="00CA7D52"/>
    <w:rsid w:val="00CC0F8C"/>
    <w:rsid w:val="00CD6599"/>
    <w:rsid w:val="00CD6714"/>
    <w:rsid w:val="00CE5553"/>
    <w:rsid w:val="00CF265D"/>
    <w:rsid w:val="00CF79AF"/>
    <w:rsid w:val="00D12AF5"/>
    <w:rsid w:val="00D13005"/>
    <w:rsid w:val="00D23885"/>
    <w:rsid w:val="00D34B39"/>
    <w:rsid w:val="00D40D49"/>
    <w:rsid w:val="00D42C69"/>
    <w:rsid w:val="00D61A08"/>
    <w:rsid w:val="00D82EA6"/>
    <w:rsid w:val="00D84474"/>
    <w:rsid w:val="00D856E6"/>
    <w:rsid w:val="00DB0678"/>
    <w:rsid w:val="00DE6075"/>
    <w:rsid w:val="00DF778F"/>
    <w:rsid w:val="00E15B3C"/>
    <w:rsid w:val="00E164FB"/>
    <w:rsid w:val="00E207E5"/>
    <w:rsid w:val="00E217E2"/>
    <w:rsid w:val="00E24C46"/>
    <w:rsid w:val="00E2761B"/>
    <w:rsid w:val="00E435F9"/>
    <w:rsid w:val="00E63CA0"/>
    <w:rsid w:val="00E67F76"/>
    <w:rsid w:val="00E764BB"/>
    <w:rsid w:val="00E922CC"/>
    <w:rsid w:val="00EB6FBE"/>
    <w:rsid w:val="00EC64D2"/>
    <w:rsid w:val="00EF7F57"/>
    <w:rsid w:val="00F0532F"/>
    <w:rsid w:val="00F10272"/>
    <w:rsid w:val="00F542B3"/>
    <w:rsid w:val="00F57DA4"/>
    <w:rsid w:val="00F66A23"/>
    <w:rsid w:val="00F730C9"/>
    <w:rsid w:val="00F744FD"/>
    <w:rsid w:val="00F810F0"/>
    <w:rsid w:val="00F83C2F"/>
    <w:rsid w:val="00F84113"/>
    <w:rsid w:val="00F926E3"/>
    <w:rsid w:val="00FA543B"/>
    <w:rsid w:val="00FB2089"/>
    <w:rsid w:val="00FB3826"/>
    <w:rsid w:val="00FC1C69"/>
    <w:rsid w:val="00FC431F"/>
    <w:rsid w:val="00FC47CA"/>
    <w:rsid w:val="00FC6EE8"/>
    <w:rsid w:val="00FD2D47"/>
    <w:rsid w:val="00FF5AAF"/>
    <w:rsid w:val="06ABE9EB"/>
    <w:rsid w:val="07092739"/>
    <w:rsid w:val="08565EF5"/>
    <w:rsid w:val="09F22F56"/>
    <w:rsid w:val="0A96716B"/>
    <w:rsid w:val="0C44AB93"/>
    <w:rsid w:val="0D10A7BB"/>
    <w:rsid w:val="0D6BF272"/>
    <w:rsid w:val="0F87CB5E"/>
    <w:rsid w:val="108161E1"/>
    <w:rsid w:val="12D0EB65"/>
    <w:rsid w:val="14706CBE"/>
    <w:rsid w:val="14CBAB5D"/>
    <w:rsid w:val="14E8A430"/>
    <w:rsid w:val="1626FF4B"/>
    <w:rsid w:val="16D5C0DD"/>
    <w:rsid w:val="184F8F09"/>
    <w:rsid w:val="1903C971"/>
    <w:rsid w:val="190D6AD5"/>
    <w:rsid w:val="19C7237B"/>
    <w:rsid w:val="1C68C8BC"/>
    <w:rsid w:val="1C7EBE17"/>
    <w:rsid w:val="26CE7FEE"/>
    <w:rsid w:val="28059D64"/>
    <w:rsid w:val="2856DD31"/>
    <w:rsid w:val="28E076EE"/>
    <w:rsid w:val="2A5168B9"/>
    <w:rsid w:val="2E7D8909"/>
    <w:rsid w:val="31EC17A9"/>
    <w:rsid w:val="3240DB87"/>
    <w:rsid w:val="325C7A9E"/>
    <w:rsid w:val="34340C80"/>
    <w:rsid w:val="34830010"/>
    <w:rsid w:val="363C674C"/>
    <w:rsid w:val="3687DE53"/>
    <w:rsid w:val="38B908EF"/>
    <w:rsid w:val="3B1F02DC"/>
    <w:rsid w:val="3B42E3B4"/>
    <w:rsid w:val="3B5B4F76"/>
    <w:rsid w:val="3BD9DCF5"/>
    <w:rsid w:val="3E7D90A7"/>
    <w:rsid w:val="3F8FA631"/>
    <w:rsid w:val="4015983C"/>
    <w:rsid w:val="403975D4"/>
    <w:rsid w:val="40F9EAF7"/>
    <w:rsid w:val="430E692D"/>
    <w:rsid w:val="43C31CCB"/>
    <w:rsid w:val="445E0419"/>
    <w:rsid w:val="45989FAC"/>
    <w:rsid w:val="469AEA94"/>
    <w:rsid w:val="49BC7A82"/>
    <w:rsid w:val="4DA3B191"/>
    <w:rsid w:val="4E47F3A6"/>
    <w:rsid w:val="4EB2D444"/>
    <w:rsid w:val="4FC26D5C"/>
    <w:rsid w:val="4FE3C407"/>
    <w:rsid w:val="53023C6C"/>
    <w:rsid w:val="56BA0AFF"/>
    <w:rsid w:val="58CC778B"/>
    <w:rsid w:val="591F53B2"/>
    <w:rsid w:val="59DA8BD2"/>
    <w:rsid w:val="59E43CAA"/>
    <w:rsid w:val="5A5B30A8"/>
    <w:rsid w:val="5AB348B5"/>
    <w:rsid w:val="5F999D76"/>
    <w:rsid w:val="627B655F"/>
    <w:rsid w:val="641A0C2D"/>
    <w:rsid w:val="6543FC1D"/>
    <w:rsid w:val="66BE5E17"/>
    <w:rsid w:val="6A7E11A1"/>
    <w:rsid w:val="6A9F1E51"/>
    <w:rsid w:val="6B2B5FA1"/>
    <w:rsid w:val="6CC73002"/>
    <w:rsid w:val="6DC56F36"/>
    <w:rsid w:val="6EB543C0"/>
    <w:rsid w:val="6FC402FC"/>
    <w:rsid w:val="702D3BBF"/>
    <w:rsid w:val="70841090"/>
    <w:rsid w:val="74327575"/>
    <w:rsid w:val="74FF29AE"/>
    <w:rsid w:val="765392D5"/>
    <w:rsid w:val="76CD9E13"/>
    <w:rsid w:val="7788C912"/>
    <w:rsid w:val="79D8CC17"/>
    <w:rsid w:val="7AB84450"/>
    <w:rsid w:val="7D053302"/>
    <w:rsid w:val="7D496B3B"/>
    <w:rsid w:val="7DB3BB22"/>
    <w:rsid w:val="7EF34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49e06"/>
    </o:shapedefaults>
    <o:shapelayout v:ext="edit">
      <o:idmap v:ext="edit" data="2"/>
    </o:shapelayout>
  </w:shapeDefaults>
  <w:decimalSymbol w:val=","/>
  <w:listSeparator w:val=";"/>
  <w14:docId w14:val="05207B1F"/>
  <w15:chartTrackingRefBased/>
  <w15:docId w15:val="{7E6BCC70-4974-49ED-9B31-4E5F700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0E692D"/>
    <w:rPr>
      <w:sz w:val="24"/>
      <w:szCs w:val="24"/>
      <w:lang w:val="en-GB"/>
    </w:rPr>
  </w:style>
  <w:style w:type="paragraph" w:styleId="Heading1">
    <w:name w:val="heading 1"/>
    <w:basedOn w:val="Normal"/>
    <w:next w:val="Normal"/>
    <w:link w:val="Heading1Char"/>
    <w:uiPriority w:val="9"/>
    <w:qFormat/>
    <w:rsid w:val="430E692D"/>
    <w:pPr>
      <w:keepNext/>
      <w:keepLines/>
      <w:spacing w:before="480" w:line="276" w:lineRule="auto"/>
      <w:outlineLvl w:val="0"/>
    </w:pPr>
    <w:rPr>
      <w:rFonts w:ascii="Cambria" w:eastAsia="MS Gothic" w:hAnsi="Cambria"/>
      <w:b/>
      <w:bCs/>
      <w:color w:val="365F91"/>
      <w:sz w:val="28"/>
      <w:szCs w:val="28"/>
      <w:lang w:val="en-US" w:eastAsia="ja-JP"/>
    </w:rPr>
  </w:style>
  <w:style w:type="paragraph" w:styleId="Heading2">
    <w:name w:val="heading 2"/>
    <w:basedOn w:val="Normal"/>
    <w:next w:val="Normal"/>
    <w:link w:val="Heading2Char"/>
    <w:uiPriority w:val="9"/>
    <w:unhideWhenUsed/>
    <w:qFormat/>
    <w:rsid w:val="430E69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430E692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430E692D"/>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rsid w:val="430E69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430E692D"/>
    <w:pPr>
      <w:keepNext/>
      <w:keepLines/>
      <w:spacing w:before="4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430E692D"/>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430E692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30E692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430E692D"/>
    <w:pPr>
      <w:spacing w:beforeAutospacing="1" w:afterAutospacing="1"/>
    </w:pPr>
    <w:rPr>
      <w:color w:val="333333"/>
    </w:rPr>
  </w:style>
  <w:style w:type="character" w:styleId="Hyperlink">
    <w:name w:val="Hyperlink"/>
    <w:rsid w:val="00F730C9"/>
    <w:rPr>
      <w:color w:val="4278B6"/>
      <w:u w:val="single"/>
    </w:rPr>
  </w:style>
  <w:style w:type="character" w:styleId="Strong">
    <w:name w:val="Strong"/>
    <w:uiPriority w:val="22"/>
    <w:qFormat/>
    <w:rsid w:val="003A1EA0"/>
    <w:rPr>
      <w:b/>
      <w:bCs/>
    </w:rPr>
  </w:style>
  <w:style w:type="character" w:styleId="FollowedHyperlink">
    <w:name w:val="FollowedHyperlink"/>
    <w:rsid w:val="00E63CA0"/>
    <w:rPr>
      <w:color w:val="800080"/>
      <w:u w:val="single"/>
    </w:rPr>
  </w:style>
  <w:style w:type="paragraph" w:styleId="BalloonText">
    <w:name w:val="Balloon Text"/>
    <w:basedOn w:val="Normal"/>
    <w:link w:val="BalloonTextChar"/>
    <w:uiPriority w:val="99"/>
    <w:semiHidden/>
    <w:unhideWhenUsed/>
    <w:rsid w:val="430E692D"/>
    <w:rPr>
      <w:rFonts w:ascii="Tahoma" w:hAnsi="Tahoma" w:cs="Tahoma"/>
      <w:sz w:val="16"/>
      <w:szCs w:val="16"/>
    </w:rPr>
  </w:style>
  <w:style w:type="character" w:customStyle="1" w:styleId="BalloonTextChar">
    <w:name w:val="Balloon Text Char"/>
    <w:link w:val="BalloonText"/>
    <w:uiPriority w:val="99"/>
    <w:semiHidden/>
    <w:rsid w:val="00F66A23"/>
    <w:rPr>
      <w:rFonts w:ascii="Tahoma" w:hAnsi="Tahoma" w:cs="Tahoma"/>
      <w:sz w:val="16"/>
      <w:szCs w:val="16"/>
    </w:rPr>
  </w:style>
  <w:style w:type="character" w:customStyle="1" w:styleId="Heading1Char">
    <w:name w:val="Heading 1 Char"/>
    <w:link w:val="Heading1"/>
    <w:uiPriority w:val="9"/>
    <w:rsid w:val="00F66A23"/>
    <w:rPr>
      <w:rFonts w:ascii="Cambria" w:eastAsia="MS Gothic" w:hAnsi="Cambria"/>
      <w:b/>
      <w:bCs/>
      <w:color w:val="365F91"/>
      <w:sz w:val="28"/>
      <w:szCs w:val="28"/>
      <w:lang w:val="en-US" w:eastAsia="ja-JP"/>
    </w:rPr>
  </w:style>
  <w:style w:type="paragraph" w:styleId="ListParagraph">
    <w:name w:val="List Paragraph"/>
    <w:basedOn w:val="Normal"/>
    <w:uiPriority w:val="34"/>
    <w:qFormat/>
    <w:rsid w:val="430E692D"/>
    <w:pPr>
      <w:ind w:left="720"/>
    </w:pPr>
    <w:rPr>
      <w:rFonts w:ascii="Calibri" w:eastAsia="Calibri" w:hAnsi="Calibri"/>
      <w:sz w:val="22"/>
      <w:szCs w:val="22"/>
      <w:lang w:eastAsia="en-US"/>
    </w:rPr>
  </w:style>
  <w:style w:type="character" w:customStyle="1" w:styleId="Heading2Char">
    <w:name w:val="Heading 2 Char"/>
    <w:link w:val="Heading2"/>
    <w:uiPriority w:val="9"/>
    <w:rsid w:val="00F83C2F"/>
    <w:rPr>
      <w:rFonts w:ascii="Cambria" w:eastAsia="Times New Roman" w:hAnsi="Cambria" w:cs="Times New Roman"/>
      <w:b/>
      <w:bCs/>
      <w:i/>
      <w:iCs/>
      <w:sz w:val="28"/>
      <w:szCs w:val="28"/>
    </w:rPr>
  </w:style>
  <w:style w:type="character" w:customStyle="1" w:styleId="Heading3Char">
    <w:name w:val="Heading 3 Char"/>
    <w:link w:val="Heading3"/>
    <w:uiPriority w:val="9"/>
    <w:rsid w:val="00F83C2F"/>
    <w:rPr>
      <w:rFonts w:ascii="Cambria" w:eastAsia="Times New Roman" w:hAnsi="Cambria" w:cs="Times New Roman"/>
      <w:b/>
      <w:bCs/>
      <w:sz w:val="26"/>
      <w:szCs w:val="26"/>
    </w:rPr>
  </w:style>
  <w:style w:type="character" w:customStyle="1" w:styleId="Heading4Char">
    <w:name w:val="Heading 4 Char"/>
    <w:link w:val="Heading4"/>
    <w:uiPriority w:val="9"/>
    <w:rsid w:val="00F83C2F"/>
    <w:rPr>
      <w:rFonts w:ascii="Calibri" w:eastAsia="Times New Roman" w:hAnsi="Calibri" w:cs="Times New Roman"/>
      <w:b/>
      <w:bCs/>
      <w:sz w:val="28"/>
      <w:szCs w:val="28"/>
    </w:rPr>
  </w:style>
  <w:style w:type="paragraph" w:styleId="ListBullet2">
    <w:name w:val="List Bullet 2"/>
    <w:basedOn w:val="Normal"/>
    <w:uiPriority w:val="99"/>
    <w:unhideWhenUsed/>
    <w:rsid w:val="430E692D"/>
    <w:pPr>
      <w:numPr>
        <w:numId w:val="17"/>
      </w:numPr>
      <w:contextualSpacing/>
    </w:pPr>
  </w:style>
  <w:style w:type="paragraph" w:styleId="BodyText">
    <w:name w:val="Body Text"/>
    <w:basedOn w:val="Normal"/>
    <w:link w:val="BodyTextChar"/>
    <w:uiPriority w:val="99"/>
    <w:unhideWhenUsed/>
    <w:rsid w:val="430E692D"/>
    <w:pPr>
      <w:spacing w:after="120"/>
    </w:pPr>
  </w:style>
  <w:style w:type="character" w:customStyle="1" w:styleId="BodyTextChar">
    <w:name w:val="Body Text Char"/>
    <w:link w:val="BodyText"/>
    <w:uiPriority w:val="99"/>
    <w:rsid w:val="00F83C2F"/>
    <w:rPr>
      <w:sz w:val="24"/>
      <w:szCs w:val="24"/>
    </w:rPr>
  </w:style>
  <w:style w:type="paragraph" w:customStyle="1" w:styleId="text6">
    <w:name w:val="text6"/>
    <w:basedOn w:val="Normal"/>
    <w:uiPriority w:val="1"/>
    <w:rsid w:val="430E692D"/>
    <w:pPr>
      <w:spacing w:beforeAutospacing="1" w:afterAutospacing="1"/>
    </w:pPr>
    <w:rPr>
      <w:rFonts w:ascii="HelveticaNeueW01-55Roma" w:hAnsi="HelveticaNeueW01-55Roma"/>
      <w:color w:val="555555"/>
      <w:sz w:val="20"/>
      <w:szCs w:val="20"/>
    </w:rPr>
  </w:style>
  <w:style w:type="paragraph" w:styleId="Title">
    <w:name w:val="Title"/>
    <w:basedOn w:val="Normal"/>
    <w:next w:val="Normal"/>
    <w:uiPriority w:val="10"/>
    <w:qFormat/>
    <w:rsid w:val="430E692D"/>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30E692D"/>
    <w:rPr>
      <w:rFonts w:eastAsiaTheme="minorEastAsia"/>
      <w:color w:val="5A5A5A"/>
    </w:rPr>
  </w:style>
  <w:style w:type="paragraph" w:styleId="Quote">
    <w:name w:val="Quote"/>
    <w:basedOn w:val="Normal"/>
    <w:next w:val="Normal"/>
    <w:uiPriority w:val="29"/>
    <w:qFormat/>
    <w:rsid w:val="430E692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30E692D"/>
    <w:pPr>
      <w:spacing w:before="360" w:after="360"/>
      <w:ind w:left="864" w:right="864"/>
      <w:jc w:val="center"/>
    </w:pPr>
    <w:rPr>
      <w:i/>
      <w:iCs/>
      <w:color w:val="5B9BD5" w:themeColor="accent1"/>
    </w:rPr>
  </w:style>
  <w:style w:type="paragraph" w:styleId="TOC1">
    <w:name w:val="toc 1"/>
    <w:basedOn w:val="Normal"/>
    <w:next w:val="Normal"/>
    <w:uiPriority w:val="39"/>
    <w:unhideWhenUsed/>
    <w:rsid w:val="430E692D"/>
    <w:pPr>
      <w:spacing w:after="100"/>
    </w:pPr>
  </w:style>
  <w:style w:type="paragraph" w:styleId="TOC2">
    <w:name w:val="toc 2"/>
    <w:basedOn w:val="Normal"/>
    <w:next w:val="Normal"/>
    <w:uiPriority w:val="39"/>
    <w:unhideWhenUsed/>
    <w:rsid w:val="430E692D"/>
    <w:pPr>
      <w:spacing w:after="100"/>
      <w:ind w:left="220"/>
    </w:pPr>
  </w:style>
  <w:style w:type="paragraph" w:styleId="TOC3">
    <w:name w:val="toc 3"/>
    <w:basedOn w:val="Normal"/>
    <w:next w:val="Normal"/>
    <w:uiPriority w:val="39"/>
    <w:unhideWhenUsed/>
    <w:rsid w:val="430E692D"/>
    <w:pPr>
      <w:spacing w:after="100"/>
      <w:ind w:left="440"/>
    </w:pPr>
  </w:style>
  <w:style w:type="paragraph" w:styleId="TOC4">
    <w:name w:val="toc 4"/>
    <w:basedOn w:val="Normal"/>
    <w:next w:val="Normal"/>
    <w:uiPriority w:val="39"/>
    <w:unhideWhenUsed/>
    <w:rsid w:val="430E692D"/>
    <w:pPr>
      <w:spacing w:after="100"/>
      <w:ind w:left="660"/>
    </w:pPr>
  </w:style>
  <w:style w:type="paragraph" w:styleId="TOC5">
    <w:name w:val="toc 5"/>
    <w:basedOn w:val="Normal"/>
    <w:next w:val="Normal"/>
    <w:uiPriority w:val="39"/>
    <w:unhideWhenUsed/>
    <w:rsid w:val="430E692D"/>
    <w:pPr>
      <w:spacing w:after="100"/>
      <w:ind w:left="880"/>
    </w:pPr>
  </w:style>
  <w:style w:type="paragraph" w:styleId="TOC6">
    <w:name w:val="toc 6"/>
    <w:basedOn w:val="Normal"/>
    <w:next w:val="Normal"/>
    <w:uiPriority w:val="39"/>
    <w:unhideWhenUsed/>
    <w:rsid w:val="430E692D"/>
    <w:pPr>
      <w:spacing w:after="100"/>
      <w:ind w:left="1100"/>
    </w:pPr>
  </w:style>
  <w:style w:type="paragraph" w:styleId="TOC7">
    <w:name w:val="toc 7"/>
    <w:basedOn w:val="Normal"/>
    <w:next w:val="Normal"/>
    <w:uiPriority w:val="39"/>
    <w:unhideWhenUsed/>
    <w:rsid w:val="430E692D"/>
    <w:pPr>
      <w:spacing w:after="100"/>
      <w:ind w:left="1320"/>
    </w:pPr>
  </w:style>
  <w:style w:type="paragraph" w:styleId="TOC8">
    <w:name w:val="toc 8"/>
    <w:basedOn w:val="Normal"/>
    <w:next w:val="Normal"/>
    <w:uiPriority w:val="39"/>
    <w:unhideWhenUsed/>
    <w:rsid w:val="430E692D"/>
    <w:pPr>
      <w:spacing w:after="100"/>
      <w:ind w:left="1540"/>
    </w:pPr>
  </w:style>
  <w:style w:type="paragraph" w:styleId="TOC9">
    <w:name w:val="toc 9"/>
    <w:basedOn w:val="Normal"/>
    <w:next w:val="Normal"/>
    <w:uiPriority w:val="39"/>
    <w:unhideWhenUsed/>
    <w:rsid w:val="430E692D"/>
    <w:pPr>
      <w:spacing w:after="100"/>
      <w:ind w:left="1760"/>
    </w:pPr>
  </w:style>
  <w:style w:type="paragraph" w:styleId="EndnoteText">
    <w:name w:val="endnote text"/>
    <w:basedOn w:val="Normal"/>
    <w:uiPriority w:val="99"/>
    <w:semiHidden/>
    <w:unhideWhenUsed/>
    <w:rsid w:val="430E692D"/>
    <w:rPr>
      <w:sz w:val="20"/>
      <w:szCs w:val="20"/>
    </w:rPr>
  </w:style>
  <w:style w:type="paragraph" w:styleId="Footer">
    <w:name w:val="footer"/>
    <w:basedOn w:val="Normal"/>
    <w:uiPriority w:val="99"/>
    <w:unhideWhenUsed/>
    <w:rsid w:val="430E692D"/>
    <w:pPr>
      <w:tabs>
        <w:tab w:val="center" w:pos="4680"/>
        <w:tab w:val="right" w:pos="9360"/>
      </w:tabs>
    </w:pPr>
  </w:style>
  <w:style w:type="paragraph" w:styleId="FootnoteText">
    <w:name w:val="footnote text"/>
    <w:basedOn w:val="Normal"/>
    <w:uiPriority w:val="99"/>
    <w:semiHidden/>
    <w:unhideWhenUsed/>
    <w:rsid w:val="430E692D"/>
    <w:rPr>
      <w:sz w:val="20"/>
      <w:szCs w:val="20"/>
    </w:rPr>
  </w:style>
  <w:style w:type="paragraph" w:styleId="Header">
    <w:name w:val="header"/>
    <w:basedOn w:val="Normal"/>
    <w:uiPriority w:val="99"/>
    <w:unhideWhenUsed/>
    <w:rsid w:val="430E692D"/>
    <w:pPr>
      <w:tabs>
        <w:tab w:val="center" w:pos="4680"/>
        <w:tab w:val="right" w:pos="9360"/>
      </w:tabs>
    </w:pPr>
  </w:style>
  <w:style w:type="character" w:styleId="UnresolvedMention">
    <w:name w:val="Unresolved Mention"/>
    <w:basedOn w:val="DefaultParagraphFont"/>
    <w:uiPriority w:val="99"/>
    <w:semiHidden/>
    <w:unhideWhenUsed/>
    <w:rsid w:val="00FD2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033">
      <w:bodyDiv w:val="1"/>
      <w:marLeft w:val="0"/>
      <w:marRight w:val="0"/>
      <w:marTop w:val="0"/>
      <w:marBottom w:val="0"/>
      <w:divBdr>
        <w:top w:val="none" w:sz="0" w:space="0" w:color="auto"/>
        <w:left w:val="none" w:sz="0" w:space="0" w:color="auto"/>
        <w:bottom w:val="none" w:sz="0" w:space="0" w:color="auto"/>
        <w:right w:val="none" w:sz="0" w:space="0" w:color="auto"/>
      </w:divBdr>
    </w:div>
    <w:div w:id="200941374">
      <w:bodyDiv w:val="1"/>
      <w:marLeft w:val="0"/>
      <w:marRight w:val="0"/>
      <w:marTop w:val="0"/>
      <w:marBottom w:val="0"/>
      <w:divBdr>
        <w:top w:val="none" w:sz="0" w:space="0" w:color="auto"/>
        <w:left w:val="none" w:sz="0" w:space="0" w:color="auto"/>
        <w:bottom w:val="none" w:sz="0" w:space="0" w:color="auto"/>
        <w:right w:val="none" w:sz="0" w:space="0" w:color="auto"/>
      </w:divBdr>
    </w:div>
    <w:div w:id="249781162">
      <w:bodyDiv w:val="1"/>
      <w:marLeft w:val="0"/>
      <w:marRight w:val="0"/>
      <w:marTop w:val="0"/>
      <w:marBottom w:val="0"/>
      <w:divBdr>
        <w:top w:val="none" w:sz="0" w:space="0" w:color="auto"/>
        <w:left w:val="none" w:sz="0" w:space="0" w:color="auto"/>
        <w:bottom w:val="none" w:sz="0" w:space="0" w:color="auto"/>
        <w:right w:val="none" w:sz="0" w:space="0" w:color="auto"/>
      </w:divBdr>
      <w:divsChild>
        <w:div w:id="893349996">
          <w:marLeft w:val="0"/>
          <w:marRight w:val="0"/>
          <w:marTop w:val="0"/>
          <w:marBottom w:val="0"/>
          <w:divBdr>
            <w:top w:val="none" w:sz="0" w:space="0" w:color="auto"/>
            <w:left w:val="none" w:sz="0" w:space="0" w:color="auto"/>
            <w:bottom w:val="none" w:sz="0" w:space="0" w:color="auto"/>
            <w:right w:val="none" w:sz="0" w:space="0" w:color="auto"/>
          </w:divBdr>
          <w:divsChild>
            <w:div w:id="381489855">
              <w:marLeft w:val="0"/>
              <w:marRight w:val="150"/>
              <w:marTop w:val="0"/>
              <w:marBottom w:val="0"/>
              <w:divBdr>
                <w:top w:val="none" w:sz="0" w:space="0" w:color="auto"/>
                <w:left w:val="none" w:sz="0" w:space="0" w:color="auto"/>
                <w:bottom w:val="none" w:sz="0" w:space="0" w:color="auto"/>
                <w:right w:val="none" w:sz="0" w:space="0" w:color="auto"/>
              </w:divBdr>
              <w:divsChild>
                <w:div w:id="1071274831">
                  <w:marLeft w:val="0"/>
                  <w:marRight w:val="0"/>
                  <w:marTop w:val="0"/>
                  <w:marBottom w:val="0"/>
                  <w:divBdr>
                    <w:top w:val="none" w:sz="0" w:space="0" w:color="auto"/>
                    <w:left w:val="single" w:sz="6" w:space="14" w:color="CCCCCC"/>
                    <w:bottom w:val="single" w:sz="6" w:space="8" w:color="CCCCCC"/>
                    <w:right w:val="single" w:sz="6" w:space="14" w:color="CCCCCC"/>
                  </w:divBdr>
                  <w:divsChild>
                    <w:div w:id="994453899">
                      <w:marLeft w:val="0"/>
                      <w:marRight w:val="0"/>
                      <w:marTop w:val="225"/>
                      <w:marBottom w:val="0"/>
                      <w:divBdr>
                        <w:top w:val="single" w:sz="2" w:space="0" w:color="888888"/>
                        <w:left w:val="single" w:sz="2" w:space="0" w:color="888888"/>
                        <w:bottom w:val="single" w:sz="2" w:space="0" w:color="888888"/>
                        <w:right w:val="single" w:sz="2" w:space="0" w:color="888888"/>
                      </w:divBdr>
                      <w:divsChild>
                        <w:div w:id="914171471">
                          <w:marLeft w:val="0"/>
                          <w:marRight w:val="0"/>
                          <w:marTop w:val="0"/>
                          <w:marBottom w:val="0"/>
                          <w:divBdr>
                            <w:top w:val="none" w:sz="0" w:space="0" w:color="auto"/>
                            <w:left w:val="none" w:sz="0" w:space="0" w:color="auto"/>
                            <w:bottom w:val="none" w:sz="0" w:space="0" w:color="auto"/>
                            <w:right w:val="none" w:sz="0" w:space="0" w:color="auto"/>
                          </w:divBdr>
                          <w:divsChild>
                            <w:div w:id="1124691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49493">
      <w:bodyDiv w:val="1"/>
      <w:marLeft w:val="0"/>
      <w:marRight w:val="0"/>
      <w:marTop w:val="0"/>
      <w:marBottom w:val="0"/>
      <w:divBdr>
        <w:top w:val="none" w:sz="0" w:space="0" w:color="auto"/>
        <w:left w:val="none" w:sz="0" w:space="0" w:color="auto"/>
        <w:bottom w:val="none" w:sz="0" w:space="0" w:color="auto"/>
        <w:right w:val="none" w:sz="0" w:space="0" w:color="auto"/>
      </w:divBdr>
    </w:div>
    <w:div w:id="348338993">
      <w:bodyDiv w:val="1"/>
      <w:marLeft w:val="0"/>
      <w:marRight w:val="0"/>
      <w:marTop w:val="0"/>
      <w:marBottom w:val="0"/>
      <w:divBdr>
        <w:top w:val="none" w:sz="0" w:space="0" w:color="auto"/>
        <w:left w:val="none" w:sz="0" w:space="0" w:color="auto"/>
        <w:bottom w:val="none" w:sz="0" w:space="0" w:color="auto"/>
        <w:right w:val="none" w:sz="0" w:space="0" w:color="auto"/>
      </w:divBdr>
    </w:div>
    <w:div w:id="617882081">
      <w:bodyDiv w:val="1"/>
      <w:marLeft w:val="0"/>
      <w:marRight w:val="0"/>
      <w:marTop w:val="0"/>
      <w:marBottom w:val="0"/>
      <w:divBdr>
        <w:top w:val="none" w:sz="0" w:space="0" w:color="auto"/>
        <w:left w:val="none" w:sz="0" w:space="0" w:color="auto"/>
        <w:bottom w:val="none" w:sz="0" w:space="0" w:color="auto"/>
        <w:right w:val="none" w:sz="0" w:space="0" w:color="auto"/>
      </w:divBdr>
    </w:div>
    <w:div w:id="680397720">
      <w:bodyDiv w:val="1"/>
      <w:marLeft w:val="0"/>
      <w:marRight w:val="0"/>
      <w:marTop w:val="0"/>
      <w:marBottom w:val="0"/>
      <w:divBdr>
        <w:top w:val="none" w:sz="0" w:space="0" w:color="auto"/>
        <w:left w:val="none" w:sz="0" w:space="0" w:color="auto"/>
        <w:bottom w:val="none" w:sz="0" w:space="0" w:color="auto"/>
        <w:right w:val="none" w:sz="0" w:space="0" w:color="auto"/>
      </w:divBdr>
      <w:divsChild>
        <w:div w:id="196427606">
          <w:marLeft w:val="0"/>
          <w:marRight w:val="0"/>
          <w:marTop w:val="0"/>
          <w:marBottom w:val="300"/>
          <w:divBdr>
            <w:top w:val="none" w:sz="0" w:space="0" w:color="auto"/>
            <w:left w:val="none" w:sz="0" w:space="0" w:color="auto"/>
            <w:bottom w:val="none" w:sz="0" w:space="0" w:color="auto"/>
            <w:right w:val="none" w:sz="0" w:space="0" w:color="auto"/>
          </w:divBdr>
          <w:divsChild>
            <w:div w:id="873153047">
              <w:marLeft w:val="0"/>
              <w:marRight w:val="0"/>
              <w:marTop w:val="0"/>
              <w:marBottom w:val="0"/>
              <w:divBdr>
                <w:top w:val="none" w:sz="0" w:space="0" w:color="auto"/>
                <w:left w:val="none" w:sz="0" w:space="0" w:color="auto"/>
                <w:bottom w:val="none" w:sz="0" w:space="0" w:color="auto"/>
                <w:right w:val="none" w:sz="0" w:space="0" w:color="auto"/>
              </w:divBdr>
            </w:div>
          </w:divsChild>
        </w:div>
        <w:div w:id="347100515">
          <w:marLeft w:val="0"/>
          <w:marRight w:val="0"/>
          <w:marTop w:val="0"/>
          <w:marBottom w:val="300"/>
          <w:divBdr>
            <w:top w:val="none" w:sz="0" w:space="0" w:color="auto"/>
            <w:left w:val="none" w:sz="0" w:space="0" w:color="auto"/>
            <w:bottom w:val="none" w:sz="0" w:space="0" w:color="auto"/>
            <w:right w:val="none" w:sz="0" w:space="0" w:color="auto"/>
          </w:divBdr>
          <w:divsChild>
            <w:div w:id="1740444847">
              <w:marLeft w:val="0"/>
              <w:marRight w:val="0"/>
              <w:marTop w:val="0"/>
              <w:marBottom w:val="0"/>
              <w:divBdr>
                <w:top w:val="none" w:sz="0" w:space="0" w:color="auto"/>
                <w:left w:val="none" w:sz="0" w:space="0" w:color="auto"/>
                <w:bottom w:val="none" w:sz="0" w:space="0" w:color="auto"/>
                <w:right w:val="none" w:sz="0" w:space="0" w:color="auto"/>
              </w:divBdr>
            </w:div>
          </w:divsChild>
        </w:div>
        <w:div w:id="1094932658">
          <w:marLeft w:val="0"/>
          <w:marRight w:val="0"/>
          <w:marTop w:val="0"/>
          <w:marBottom w:val="300"/>
          <w:divBdr>
            <w:top w:val="none" w:sz="0" w:space="0" w:color="auto"/>
            <w:left w:val="none" w:sz="0" w:space="0" w:color="auto"/>
            <w:bottom w:val="none" w:sz="0" w:space="0" w:color="auto"/>
            <w:right w:val="none" w:sz="0" w:space="0" w:color="auto"/>
          </w:divBdr>
          <w:divsChild>
            <w:div w:id="1397438169">
              <w:marLeft w:val="0"/>
              <w:marRight w:val="0"/>
              <w:marTop w:val="0"/>
              <w:marBottom w:val="0"/>
              <w:divBdr>
                <w:top w:val="none" w:sz="0" w:space="0" w:color="auto"/>
                <w:left w:val="none" w:sz="0" w:space="0" w:color="auto"/>
                <w:bottom w:val="none" w:sz="0" w:space="0" w:color="auto"/>
                <w:right w:val="none" w:sz="0" w:space="0" w:color="auto"/>
              </w:divBdr>
            </w:div>
          </w:divsChild>
        </w:div>
        <w:div w:id="1483425438">
          <w:marLeft w:val="0"/>
          <w:marRight w:val="0"/>
          <w:marTop w:val="0"/>
          <w:marBottom w:val="300"/>
          <w:divBdr>
            <w:top w:val="none" w:sz="0" w:space="0" w:color="auto"/>
            <w:left w:val="none" w:sz="0" w:space="0" w:color="auto"/>
            <w:bottom w:val="none" w:sz="0" w:space="0" w:color="auto"/>
            <w:right w:val="none" w:sz="0" w:space="0" w:color="auto"/>
          </w:divBdr>
          <w:divsChild>
            <w:div w:id="907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736">
      <w:bodyDiv w:val="1"/>
      <w:marLeft w:val="0"/>
      <w:marRight w:val="0"/>
      <w:marTop w:val="0"/>
      <w:marBottom w:val="0"/>
      <w:divBdr>
        <w:top w:val="none" w:sz="0" w:space="0" w:color="auto"/>
        <w:left w:val="none" w:sz="0" w:space="0" w:color="auto"/>
        <w:bottom w:val="none" w:sz="0" w:space="0" w:color="auto"/>
        <w:right w:val="none" w:sz="0" w:space="0" w:color="auto"/>
      </w:divBdr>
    </w:div>
    <w:div w:id="958220813">
      <w:bodyDiv w:val="1"/>
      <w:marLeft w:val="0"/>
      <w:marRight w:val="0"/>
      <w:marTop w:val="0"/>
      <w:marBottom w:val="0"/>
      <w:divBdr>
        <w:top w:val="none" w:sz="0" w:space="0" w:color="auto"/>
        <w:left w:val="none" w:sz="0" w:space="0" w:color="auto"/>
        <w:bottom w:val="none" w:sz="0" w:space="0" w:color="auto"/>
        <w:right w:val="none" w:sz="0" w:space="0" w:color="auto"/>
      </w:divBdr>
      <w:divsChild>
        <w:div w:id="203371075">
          <w:marLeft w:val="0"/>
          <w:marRight w:val="0"/>
          <w:marTop w:val="0"/>
          <w:marBottom w:val="240"/>
          <w:divBdr>
            <w:top w:val="none" w:sz="0" w:space="0" w:color="auto"/>
            <w:left w:val="none" w:sz="0" w:space="0" w:color="auto"/>
            <w:bottom w:val="none" w:sz="0" w:space="0" w:color="auto"/>
            <w:right w:val="none" w:sz="0" w:space="0" w:color="auto"/>
          </w:divBdr>
        </w:div>
      </w:divsChild>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9359263">
      <w:bodyDiv w:val="1"/>
      <w:marLeft w:val="0"/>
      <w:marRight w:val="0"/>
      <w:marTop w:val="0"/>
      <w:marBottom w:val="0"/>
      <w:divBdr>
        <w:top w:val="none" w:sz="0" w:space="0" w:color="auto"/>
        <w:left w:val="none" w:sz="0" w:space="0" w:color="auto"/>
        <w:bottom w:val="none" w:sz="0" w:space="0" w:color="auto"/>
        <w:right w:val="none" w:sz="0" w:space="0" w:color="auto"/>
      </w:divBdr>
      <w:divsChild>
        <w:div w:id="555816082">
          <w:marLeft w:val="0"/>
          <w:marRight w:val="0"/>
          <w:marTop w:val="100"/>
          <w:marBottom w:val="100"/>
          <w:divBdr>
            <w:top w:val="none" w:sz="0" w:space="0" w:color="auto"/>
            <w:left w:val="single" w:sz="6" w:space="0" w:color="D8D8D8"/>
            <w:bottom w:val="none" w:sz="0" w:space="0" w:color="auto"/>
            <w:right w:val="single" w:sz="6" w:space="0" w:color="D8D8D8"/>
          </w:divBdr>
          <w:divsChild>
            <w:div w:id="1133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159">
      <w:bodyDiv w:val="1"/>
      <w:marLeft w:val="0"/>
      <w:marRight w:val="0"/>
      <w:marTop w:val="0"/>
      <w:marBottom w:val="0"/>
      <w:divBdr>
        <w:top w:val="none" w:sz="0" w:space="0" w:color="auto"/>
        <w:left w:val="none" w:sz="0" w:space="0" w:color="auto"/>
        <w:bottom w:val="none" w:sz="0" w:space="0" w:color="auto"/>
        <w:right w:val="none" w:sz="0" w:space="0" w:color="auto"/>
      </w:divBdr>
    </w:div>
    <w:div w:id="1051612217">
      <w:bodyDiv w:val="1"/>
      <w:marLeft w:val="0"/>
      <w:marRight w:val="0"/>
      <w:marTop w:val="0"/>
      <w:marBottom w:val="0"/>
      <w:divBdr>
        <w:top w:val="none" w:sz="0" w:space="0" w:color="auto"/>
        <w:left w:val="none" w:sz="0" w:space="0" w:color="auto"/>
        <w:bottom w:val="none" w:sz="0" w:space="0" w:color="auto"/>
        <w:right w:val="none" w:sz="0" w:space="0" w:color="auto"/>
      </w:divBdr>
    </w:div>
    <w:div w:id="1071461134">
      <w:bodyDiv w:val="1"/>
      <w:marLeft w:val="0"/>
      <w:marRight w:val="0"/>
      <w:marTop w:val="0"/>
      <w:marBottom w:val="0"/>
      <w:divBdr>
        <w:top w:val="none" w:sz="0" w:space="0" w:color="auto"/>
        <w:left w:val="none" w:sz="0" w:space="0" w:color="auto"/>
        <w:bottom w:val="none" w:sz="0" w:space="0" w:color="auto"/>
        <w:right w:val="none" w:sz="0" w:space="0" w:color="auto"/>
      </w:divBdr>
    </w:div>
    <w:div w:id="1082338729">
      <w:bodyDiv w:val="1"/>
      <w:marLeft w:val="0"/>
      <w:marRight w:val="0"/>
      <w:marTop w:val="0"/>
      <w:marBottom w:val="0"/>
      <w:divBdr>
        <w:top w:val="none" w:sz="0" w:space="0" w:color="auto"/>
        <w:left w:val="none" w:sz="0" w:space="0" w:color="auto"/>
        <w:bottom w:val="none" w:sz="0" w:space="0" w:color="auto"/>
        <w:right w:val="none" w:sz="0" w:space="0" w:color="auto"/>
      </w:divBdr>
    </w:div>
    <w:div w:id="1100446762">
      <w:bodyDiv w:val="1"/>
      <w:marLeft w:val="0"/>
      <w:marRight w:val="0"/>
      <w:marTop w:val="0"/>
      <w:marBottom w:val="0"/>
      <w:divBdr>
        <w:top w:val="none" w:sz="0" w:space="0" w:color="auto"/>
        <w:left w:val="none" w:sz="0" w:space="0" w:color="auto"/>
        <w:bottom w:val="none" w:sz="0" w:space="0" w:color="auto"/>
        <w:right w:val="none" w:sz="0" w:space="0" w:color="auto"/>
      </w:divBdr>
      <w:divsChild>
        <w:div w:id="1761675700">
          <w:marLeft w:val="0"/>
          <w:marRight w:val="0"/>
          <w:marTop w:val="0"/>
          <w:marBottom w:val="240"/>
          <w:divBdr>
            <w:top w:val="none" w:sz="0" w:space="0" w:color="auto"/>
            <w:left w:val="none" w:sz="0" w:space="0" w:color="auto"/>
            <w:bottom w:val="none" w:sz="0" w:space="0" w:color="auto"/>
            <w:right w:val="none" w:sz="0" w:space="0" w:color="auto"/>
          </w:divBdr>
        </w:div>
      </w:divsChild>
    </w:div>
    <w:div w:id="1112869834">
      <w:bodyDiv w:val="1"/>
      <w:marLeft w:val="0"/>
      <w:marRight w:val="0"/>
      <w:marTop w:val="0"/>
      <w:marBottom w:val="0"/>
      <w:divBdr>
        <w:top w:val="none" w:sz="0" w:space="0" w:color="auto"/>
        <w:left w:val="none" w:sz="0" w:space="0" w:color="auto"/>
        <w:bottom w:val="none" w:sz="0" w:space="0" w:color="auto"/>
        <w:right w:val="none" w:sz="0" w:space="0" w:color="auto"/>
      </w:divBdr>
    </w:div>
    <w:div w:id="1162622310">
      <w:bodyDiv w:val="1"/>
      <w:marLeft w:val="0"/>
      <w:marRight w:val="0"/>
      <w:marTop w:val="0"/>
      <w:marBottom w:val="0"/>
      <w:divBdr>
        <w:top w:val="none" w:sz="0" w:space="0" w:color="auto"/>
        <w:left w:val="none" w:sz="0" w:space="0" w:color="auto"/>
        <w:bottom w:val="none" w:sz="0" w:space="0" w:color="auto"/>
        <w:right w:val="none" w:sz="0" w:space="0" w:color="auto"/>
      </w:divBdr>
    </w:div>
    <w:div w:id="1200163244">
      <w:bodyDiv w:val="1"/>
      <w:marLeft w:val="0"/>
      <w:marRight w:val="0"/>
      <w:marTop w:val="0"/>
      <w:marBottom w:val="0"/>
      <w:divBdr>
        <w:top w:val="none" w:sz="0" w:space="0" w:color="auto"/>
        <w:left w:val="none" w:sz="0" w:space="0" w:color="auto"/>
        <w:bottom w:val="none" w:sz="0" w:space="0" w:color="auto"/>
        <w:right w:val="none" w:sz="0" w:space="0" w:color="auto"/>
      </w:divBdr>
      <w:divsChild>
        <w:div w:id="293490177">
          <w:marLeft w:val="0"/>
          <w:marRight w:val="0"/>
          <w:marTop w:val="154"/>
          <w:marBottom w:val="0"/>
          <w:divBdr>
            <w:top w:val="none" w:sz="0" w:space="0" w:color="auto"/>
            <w:left w:val="none" w:sz="0" w:space="0" w:color="auto"/>
            <w:bottom w:val="none" w:sz="0" w:space="0" w:color="auto"/>
            <w:right w:val="none" w:sz="0" w:space="0" w:color="auto"/>
          </w:divBdr>
        </w:div>
        <w:div w:id="759718396">
          <w:marLeft w:val="0"/>
          <w:marRight w:val="0"/>
          <w:marTop w:val="154"/>
          <w:marBottom w:val="0"/>
          <w:divBdr>
            <w:top w:val="none" w:sz="0" w:space="0" w:color="auto"/>
            <w:left w:val="none" w:sz="0" w:space="0" w:color="auto"/>
            <w:bottom w:val="none" w:sz="0" w:space="0" w:color="auto"/>
            <w:right w:val="none" w:sz="0" w:space="0" w:color="auto"/>
          </w:divBdr>
        </w:div>
        <w:div w:id="1529444496">
          <w:marLeft w:val="0"/>
          <w:marRight w:val="0"/>
          <w:marTop w:val="154"/>
          <w:marBottom w:val="0"/>
          <w:divBdr>
            <w:top w:val="none" w:sz="0" w:space="0" w:color="auto"/>
            <w:left w:val="none" w:sz="0" w:space="0" w:color="auto"/>
            <w:bottom w:val="none" w:sz="0" w:space="0" w:color="auto"/>
            <w:right w:val="none" w:sz="0" w:space="0" w:color="auto"/>
          </w:divBdr>
        </w:div>
      </w:divsChild>
    </w:div>
    <w:div w:id="1286499889">
      <w:bodyDiv w:val="1"/>
      <w:marLeft w:val="0"/>
      <w:marRight w:val="0"/>
      <w:marTop w:val="0"/>
      <w:marBottom w:val="0"/>
      <w:divBdr>
        <w:top w:val="none" w:sz="0" w:space="0" w:color="auto"/>
        <w:left w:val="none" w:sz="0" w:space="0" w:color="auto"/>
        <w:bottom w:val="none" w:sz="0" w:space="0" w:color="auto"/>
        <w:right w:val="none" w:sz="0" w:space="0" w:color="auto"/>
      </w:divBdr>
    </w:div>
    <w:div w:id="1324311870">
      <w:bodyDiv w:val="1"/>
      <w:marLeft w:val="0"/>
      <w:marRight w:val="0"/>
      <w:marTop w:val="0"/>
      <w:marBottom w:val="0"/>
      <w:divBdr>
        <w:top w:val="none" w:sz="0" w:space="0" w:color="auto"/>
        <w:left w:val="none" w:sz="0" w:space="0" w:color="auto"/>
        <w:bottom w:val="none" w:sz="0" w:space="0" w:color="auto"/>
        <w:right w:val="none" w:sz="0" w:space="0" w:color="auto"/>
      </w:divBdr>
    </w:div>
    <w:div w:id="1433239225">
      <w:bodyDiv w:val="1"/>
      <w:marLeft w:val="0"/>
      <w:marRight w:val="0"/>
      <w:marTop w:val="0"/>
      <w:marBottom w:val="0"/>
      <w:divBdr>
        <w:top w:val="none" w:sz="0" w:space="0" w:color="auto"/>
        <w:left w:val="none" w:sz="0" w:space="0" w:color="auto"/>
        <w:bottom w:val="none" w:sz="0" w:space="0" w:color="auto"/>
        <w:right w:val="none" w:sz="0" w:space="0" w:color="auto"/>
      </w:divBdr>
    </w:div>
    <w:div w:id="1437170737">
      <w:bodyDiv w:val="1"/>
      <w:marLeft w:val="0"/>
      <w:marRight w:val="0"/>
      <w:marTop w:val="0"/>
      <w:marBottom w:val="0"/>
      <w:divBdr>
        <w:top w:val="none" w:sz="0" w:space="0" w:color="auto"/>
        <w:left w:val="none" w:sz="0" w:space="0" w:color="auto"/>
        <w:bottom w:val="none" w:sz="0" w:space="0" w:color="auto"/>
        <w:right w:val="none" w:sz="0" w:space="0" w:color="auto"/>
      </w:divBdr>
    </w:div>
    <w:div w:id="1477182373">
      <w:bodyDiv w:val="1"/>
      <w:marLeft w:val="0"/>
      <w:marRight w:val="0"/>
      <w:marTop w:val="0"/>
      <w:marBottom w:val="0"/>
      <w:divBdr>
        <w:top w:val="none" w:sz="0" w:space="0" w:color="auto"/>
        <w:left w:val="none" w:sz="0" w:space="0" w:color="auto"/>
        <w:bottom w:val="none" w:sz="0" w:space="0" w:color="auto"/>
        <w:right w:val="none" w:sz="0" w:space="0" w:color="auto"/>
      </w:divBdr>
    </w:div>
    <w:div w:id="1481385480">
      <w:bodyDiv w:val="1"/>
      <w:marLeft w:val="0"/>
      <w:marRight w:val="0"/>
      <w:marTop w:val="0"/>
      <w:marBottom w:val="0"/>
      <w:divBdr>
        <w:top w:val="none" w:sz="0" w:space="0" w:color="auto"/>
        <w:left w:val="none" w:sz="0" w:space="0" w:color="auto"/>
        <w:bottom w:val="none" w:sz="0" w:space="0" w:color="auto"/>
        <w:right w:val="none" w:sz="0" w:space="0" w:color="auto"/>
      </w:divBdr>
    </w:div>
    <w:div w:id="1512329971">
      <w:bodyDiv w:val="1"/>
      <w:marLeft w:val="0"/>
      <w:marRight w:val="0"/>
      <w:marTop w:val="0"/>
      <w:marBottom w:val="0"/>
      <w:divBdr>
        <w:top w:val="none" w:sz="0" w:space="0" w:color="auto"/>
        <w:left w:val="none" w:sz="0" w:space="0" w:color="auto"/>
        <w:bottom w:val="none" w:sz="0" w:space="0" w:color="auto"/>
        <w:right w:val="none" w:sz="0" w:space="0" w:color="auto"/>
      </w:divBdr>
    </w:div>
    <w:div w:id="1769808464">
      <w:bodyDiv w:val="1"/>
      <w:marLeft w:val="0"/>
      <w:marRight w:val="0"/>
      <w:marTop w:val="0"/>
      <w:marBottom w:val="0"/>
      <w:divBdr>
        <w:top w:val="none" w:sz="0" w:space="0" w:color="auto"/>
        <w:left w:val="none" w:sz="0" w:space="0" w:color="auto"/>
        <w:bottom w:val="none" w:sz="0" w:space="0" w:color="auto"/>
        <w:right w:val="none" w:sz="0" w:space="0" w:color="auto"/>
      </w:divBdr>
      <w:divsChild>
        <w:div w:id="1221135313">
          <w:marLeft w:val="0"/>
          <w:marRight w:val="0"/>
          <w:marTop w:val="0"/>
          <w:marBottom w:val="0"/>
          <w:divBdr>
            <w:top w:val="none" w:sz="0" w:space="0" w:color="auto"/>
            <w:left w:val="none" w:sz="0" w:space="0" w:color="auto"/>
            <w:bottom w:val="none" w:sz="0" w:space="0" w:color="auto"/>
            <w:right w:val="none" w:sz="0" w:space="0" w:color="auto"/>
          </w:divBdr>
          <w:divsChild>
            <w:div w:id="712121605">
              <w:marLeft w:val="0"/>
              <w:marRight w:val="150"/>
              <w:marTop w:val="0"/>
              <w:marBottom w:val="0"/>
              <w:divBdr>
                <w:top w:val="none" w:sz="0" w:space="0" w:color="auto"/>
                <w:left w:val="none" w:sz="0" w:space="0" w:color="auto"/>
                <w:bottom w:val="none" w:sz="0" w:space="0" w:color="auto"/>
                <w:right w:val="none" w:sz="0" w:space="0" w:color="auto"/>
              </w:divBdr>
              <w:divsChild>
                <w:div w:id="800272455">
                  <w:marLeft w:val="0"/>
                  <w:marRight w:val="0"/>
                  <w:marTop w:val="0"/>
                  <w:marBottom w:val="0"/>
                  <w:divBdr>
                    <w:top w:val="none" w:sz="0" w:space="0" w:color="auto"/>
                    <w:left w:val="single" w:sz="6" w:space="14" w:color="CCCCCC"/>
                    <w:bottom w:val="single" w:sz="6" w:space="8" w:color="CCCCCC"/>
                    <w:right w:val="single" w:sz="6" w:space="14" w:color="CCCCCC"/>
                  </w:divBdr>
                  <w:divsChild>
                    <w:div w:id="773595120">
                      <w:marLeft w:val="0"/>
                      <w:marRight w:val="0"/>
                      <w:marTop w:val="225"/>
                      <w:marBottom w:val="0"/>
                      <w:divBdr>
                        <w:top w:val="single" w:sz="2" w:space="0" w:color="888888"/>
                        <w:left w:val="single" w:sz="2" w:space="0" w:color="888888"/>
                        <w:bottom w:val="single" w:sz="2" w:space="0" w:color="888888"/>
                        <w:right w:val="single" w:sz="2" w:space="0" w:color="888888"/>
                      </w:divBdr>
                      <w:divsChild>
                        <w:div w:id="471094896">
                          <w:marLeft w:val="0"/>
                          <w:marRight w:val="0"/>
                          <w:marTop w:val="0"/>
                          <w:marBottom w:val="0"/>
                          <w:divBdr>
                            <w:top w:val="none" w:sz="0" w:space="0" w:color="auto"/>
                            <w:left w:val="none" w:sz="0" w:space="0" w:color="auto"/>
                            <w:bottom w:val="none" w:sz="0" w:space="0" w:color="auto"/>
                            <w:right w:val="none" w:sz="0" w:space="0" w:color="auto"/>
                          </w:divBdr>
                          <w:divsChild>
                            <w:div w:id="745229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1353">
      <w:bodyDiv w:val="1"/>
      <w:marLeft w:val="0"/>
      <w:marRight w:val="0"/>
      <w:marTop w:val="0"/>
      <w:marBottom w:val="0"/>
      <w:divBdr>
        <w:top w:val="none" w:sz="0" w:space="0" w:color="auto"/>
        <w:left w:val="none" w:sz="0" w:space="0" w:color="auto"/>
        <w:bottom w:val="none" w:sz="0" w:space="0" w:color="auto"/>
        <w:right w:val="none" w:sz="0" w:space="0" w:color="auto"/>
      </w:divBdr>
    </w:div>
    <w:div w:id="1935743439">
      <w:bodyDiv w:val="1"/>
      <w:marLeft w:val="0"/>
      <w:marRight w:val="0"/>
      <w:marTop w:val="0"/>
      <w:marBottom w:val="0"/>
      <w:divBdr>
        <w:top w:val="none" w:sz="0" w:space="0" w:color="auto"/>
        <w:left w:val="none" w:sz="0" w:space="0" w:color="auto"/>
        <w:bottom w:val="none" w:sz="0" w:space="0" w:color="auto"/>
        <w:right w:val="none" w:sz="0" w:space="0" w:color="auto"/>
      </w:divBdr>
    </w:div>
    <w:div w:id="1973248194">
      <w:bodyDiv w:val="1"/>
      <w:marLeft w:val="0"/>
      <w:marRight w:val="0"/>
      <w:marTop w:val="0"/>
      <w:marBottom w:val="0"/>
      <w:divBdr>
        <w:top w:val="none" w:sz="0" w:space="0" w:color="auto"/>
        <w:left w:val="none" w:sz="0" w:space="0" w:color="auto"/>
        <w:bottom w:val="none" w:sz="0" w:space="0" w:color="auto"/>
        <w:right w:val="none" w:sz="0" w:space="0" w:color="auto"/>
      </w:divBdr>
      <w:divsChild>
        <w:div w:id="462118763">
          <w:marLeft w:val="0"/>
          <w:marRight w:val="0"/>
          <w:marTop w:val="0"/>
          <w:marBottom w:val="300"/>
          <w:divBdr>
            <w:top w:val="none" w:sz="0" w:space="0" w:color="auto"/>
            <w:left w:val="none" w:sz="0" w:space="0" w:color="auto"/>
            <w:bottom w:val="none" w:sz="0" w:space="0" w:color="auto"/>
            <w:right w:val="none" w:sz="0" w:space="0" w:color="auto"/>
          </w:divBdr>
          <w:divsChild>
            <w:div w:id="669719361">
              <w:marLeft w:val="0"/>
              <w:marRight w:val="0"/>
              <w:marTop w:val="0"/>
              <w:marBottom w:val="0"/>
              <w:divBdr>
                <w:top w:val="none" w:sz="0" w:space="0" w:color="auto"/>
                <w:left w:val="none" w:sz="0" w:space="0" w:color="auto"/>
                <w:bottom w:val="none" w:sz="0" w:space="0" w:color="auto"/>
                <w:right w:val="none" w:sz="0" w:space="0" w:color="auto"/>
              </w:divBdr>
            </w:div>
          </w:divsChild>
        </w:div>
        <w:div w:id="1559824133">
          <w:marLeft w:val="0"/>
          <w:marRight w:val="0"/>
          <w:marTop w:val="0"/>
          <w:marBottom w:val="300"/>
          <w:divBdr>
            <w:top w:val="none" w:sz="0" w:space="0" w:color="auto"/>
            <w:left w:val="none" w:sz="0" w:space="0" w:color="auto"/>
            <w:bottom w:val="none" w:sz="0" w:space="0" w:color="auto"/>
            <w:right w:val="none" w:sz="0" w:space="0" w:color="auto"/>
          </w:divBdr>
          <w:divsChild>
            <w:div w:id="747848744">
              <w:marLeft w:val="0"/>
              <w:marRight w:val="0"/>
              <w:marTop w:val="0"/>
              <w:marBottom w:val="0"/>
              <w:divBdr>
                <w:top w:val="none" w:sz="0" w:space="0" w:color="auto"/>
                <w:left w:val="none" w:sz="0" w:space="0" w:color="auto"/>
                <w:bottom w:val="none" w:sz="0" w:space="0" w:color="auto"/>
                <w:right w:val="none" w:sz="0" w:space="0" w:color="auto"/>
              </w:divBdr>
            </w:div>
          </w:divsChild>
        </w:div>
        <w:div w:id="662901903">
          <w:marLeft w:val="0"/>
          <w:marRight w:val="0"/>
          <w:marTop w:val="0"/>
          <w:marBottom w:val="300"/>
          <w:divBdr>
            <w:top w:val="none" w:sz="0" w:space="0" w:color="auto"/>
            <w:left w:val="none" w:sz="0" w:space="0" w:color="auto"/>
            <w:bottom w:val="none" w:sz="0" w:space="0" w:color="auto"/>
            <w:right w:val="none" w:sz="0" w:space="0" w:color="auto"/>
          </w:divBdr>
          <w:divsChild>
            <w:div w:id="1582713959">
              <w:marLeft w:val="0"/>
              <w:marRight w:val="0"/>
              <w:marTop w:val="0"/>
              <w:marBottom w:val="0"/>
              <w:divBdr>
                <w:top w:val="none" w:sz="0" w:space="0" w:color="auto"/>
                <w:left w:val="none" w:sz="0" w:space="0" w:color="auto"/>
                <w:bottom w:val="none" w:sz="0" w:space="0" w:color="auto"/>
                <w:right w:val="none" w:sz="0" w:space="0" w:color="auto"/>
              </w:divBdr>
            </w:div>
          </w:divsChild>
        </w:div>
        <w:div w:id="463162810">
          <w:marLeft w:val="0"/>
          <w:marRight w:val="0"/>
          <w:marTop w:val="0"/>
          <w:marBottom w:val="300"/>
          <w:divBdr>
            <w:top w:val="none" w:sz="0" w:space="0" w:color="auto"/>
            <w:left w:val="none" w:sz="0" w:space="0" w:color="auto"/>
            <w:bottom w:val="none" w:sz="0" w:space="0" w:color="auto"/>
            <w:right w:val="none" w:sz="0" w:space="0" w:color="auto"/>
          </w:divBdr>
          <w:divsChild>
            <w:div w:id="1292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295">
      <w:bodyDiv w:val="1"/>
      <w:marLeft w:val="0"/>
      <w:marRight w:val="0"/>
      <w:marTop w:val="0"/>
      <w:marBottom w:val="0"/>
      <w:divBdr>
        <w:top w:val="none" w:sz="0" w:space="0" w:color="auto"/>
        <w:left w:val="none" w:sz="0" w:space="0" w:color="auto"/>
        <w:bottom w:val="none" w:sz="0" w:space="0" w:color="auto"/>
        <w:right w:val="none" w:sz="0" w:space="0" w:color="auto"/>
      </w:divBdr>
    </w:div>
    <w:div w:id="2060590747">
      <w:bodyDiv w:val="1"/>
      <w:marLeft w:val="0"/>
      <w:marRight w:val="0"/>
      <w:marTop w:val="0"/>
      <w:marBottom w:val="0"/>
      <w:divBdr>
        <w:top w:val="none" w:sz="0" w:space="0" w:color="auto"/>
        <w:left w:val="none" w:sz="0" w:space="0" w:color="auto"/>
        <w:bottom w:val="none" w:sz="0" w:space="0" w:color="auto"/>
        <w:right w:val="none" w:sz="0" w:space="0" w:color="auto"/>
      </w:divBdr>
    </w:div>
    <w:div w:id="2060741998">
      <w:bodyDiv w:val="1"/>
      <w:marLeft w:val="0"/>
      <w:marRight w:val="0"/>
      <w:marTop w:val="0"/>
      <w:marBottom w:val="0"/>
      <w:divBdr>
        <w:top w:val="none" w:sz="0" w:space="0" w:color="auto"/>
        <w:left w:val="none" w:sz="0" w:space="0" w:color="auto"/>
        <w:bottom w:val="none" w:sz="0" w:space="0" w:color="auto"/>
        <w:right w:val="none" w:sz="0" w:space="0" w:color="auto"/>
      </w:divBdr>
    </w:div>
    <w:div w:id="2137947353">
      <w:bodyDiv w:val="1"/>
      <w:marLeft w:val="0"/>
      <w:marRight w:val="0"/>
      <w:marTop w:val="0"/>
      <w:marBottom w:val="0"/>
      <w:divBdr>
        <w:top w:val="none" w:sz="0" w:space="0" w:color="auto"/>
        <w:left w:val="none" w:sz="0" w:space="0" w:color="auto"/>
        <w:bottom w:val="none" w:sz="0" w:space="0" w:color="auto"/>
        <w:right w:val="none" w:sz="0" w:space="0" w:color="auto"/>
      </w:divBdr>
      <w:divsChild>
        <w:div w:id="1918712773">
          <w:marLeft w:val="0"/>
          <w:marRight w:val="0"/>
          <w:marTop w:val="0"/>
          <w:marBottom w:val="0"/>
          <w:divBdr>
            <w:top w:val="none" w:sz="0" w:space="0" w:color="auto"/>
            <w:left w:val="none" w:sz="0" w:space="0" w:color="auto"/>
            <w:bottom w:val="none" w:sz="0" w:space="0" w:color="auto"/>
            <w:right w:val="none" w:sz="0" w:space="0" w:color="auto"/>
          </w:divBdr>
          <w:divsChild>
            <w:div w:id="943268295">
              <w:marLeft w:val="0"/>
              <w:marRight w:val="0"/>
              <w:marTop w:val="0"/>
              <w:marBottom w:val="0"/>
              <w:divBdr>
                <w:top w:val="none" w:sz="0" w:space="0" w:color="auto"/>
                <w:left w:val="none" w:sz="0" w:space="0" w:color="auto"/>
                <w:bottom w:val="none" w:sz="0" w:space="0" w:color="auto"/>
                <w:right w:val="none" w:sz="0" w:space="0" w:color="auto"/>
              </w:divBdr>
              <w:divsChild>
                <w:div w:id="984969802">
                  <w:marLeft w:val="0"/>
                  <w:marRight w:val="0"/>
                  <w:marTop w:val="0"/>
                  <w:marBottom w:val="0"/>
                  <w:divBdr>
                    <w:top w:val="none" w:sz="0" w:space="0" w:color="auto"/>
                    <w:left w:val="none" w:sz="0" w:space="0" w:color="auto"/>
                    <w:bottom w:val="none" w:sz="0" w:space="0" w:color="auto"/>
                    <w:right w:val="none" w:sz="0" w:space="0" w:color="auto"/>
                  </w:divBdr>
                  <w:divsChild>
                    <w:div w:id="1149975324">
                      <w:marLeft w:val="0"/>
                      <w:marRight w:val="0"/>
                      <w:marTop w:val="0"/>
                      <w:marBottom w:val="0"/>
                      <w:divBdr>
                        <w:top w:val="none" w:sz="0" w:space="0" w:color="auto"/>
                        <w:left w:val="none" w:sz="0" w:space="0" w:color="auto"/>
                        <w:bottom w:val="none" w:sz="0" w:space="0" w:color="auto"/>
                        <w:right w:val="none" w:sz="0" w:space="0" w:color="auto"/>
                      </w:divBdr>
                      <w:divsChild>
                        <w:div w:id="397024039">
                          <w:marLeft w:val="0"/>
                          <w:marRight w:val="0"/>
                          <w:marTop w:val="0"/>
                          <w:marBottom w:val="0"/>
                          <w:divBdr>
                            <w:top w:val="none" w:sz="0" w:space="0" w:color="auto"/>
                            <w:left w:val="none" w:sz="0" w:space="0" w:color="auto"/>
                            <w:bottom w:val="none" w:sz="0" w:space="0" w:color="auto"/>
                            <w:right w:val="none" w:sz="0" w:space="0" w:color="auto"/>
                          </w:divBdr>
                          <w:divsChild>
                            <w:div w:id="712463747">
                              <w:marLeft w:val="0"/>
                              <w:marRight w:val="0"/>
                              <w:marTop w:val="0"/>
                              <w:marBottom w:val="0"/>
                              <w:divBdr>
                                <w:top w:val="none" w:sz="0" w:space="0" w:color="auto"/>
                                <w:left w:val="none" w:sz="0" w:space="0" w:color="auto"/>
                                <w:bottom w:val="none" w:sz="0" w:space="0" w:color="auto"/>
                                <w:right w:val="none" w:sz="0" w:space="0" w:color="auto"/>
                              </w:divBdr>
                              <w:divsChild>
                                <w:div w:id="1547795396">
                                  <w:marLeft w:val="0"/>
                                  <w:marRight w:val="0"/>
                                  <w:marTop w:val="0"/>
                                  <w:marBottom w:val="0"/>
                                  <w:divBdr>
                                    <w:top w:val="none" w:sz="0" w:space="0" w:color="auto"/>
                                    <w:left w:val="none" w:sz="0" w:space="0" w:color="auto"/>
                                    <w:bottom w:val="none" w:sz="0" w:space="0" w:color="auto"/>
                                    <w:right w:val="none" w:sz="0" w:space="0" w:color="auto"/>
                                  </w:divBdr>
                                  <w:divsChild>
                                    <w:div w:id="612714980">
                                      <w:marLeft w:val="0"/>
                                      <w:marRight w:val="0"/>
                                      <w:marTop w:val="0"/>
                                      <w:marBottom w:val="0"/>
                                      <w:divBdr>
                                        <w:top w:val="none" w:sz="0" w:space="0" w:color="auto"/>
                                        <w:left w:val="none" w:sz="0" w:space="0" w:color="auto"/>
                                        <w:bottom w:val="none" w:sz="0" w:space="0" w:color="auto"/>
                                        <w:right w:val="none" w:sz="0" w:space="0" w:color="auto"/>
                                      </w:divBdr>
                                      <w:divsChild>
                                        <w:div w:id="837303323">
                                          <w:marLeft w:val="0"/>
                                          <w:marRight w:val="0"/>
                                          <w:marTop w:val="0"/>
                                          <w:marBottom w:val="0"/>
                                          <w:divBdr>
                                            <w:top w:val="none" w:sz="0" w:space="0" w:color="auto"/>
                                            <w:left w:val="none" w:sz="0" w:space="0" w:color="auto"/>
                                            <w:bottom w:val="none" w:sz="0" w:space="0" w:color="auto"/>
                                            <w:right w:val="none" w:sz="0" w:space="0" w:color="auto"/>
                                          </w:divBdr>
                                          <w:divsChild>
                                            <w:div w:id="2067485236">
                                              <w:marLeft w:val="0"/>
                                              <w:marRight w:val="0"/>
                                              <w:marTop w:val="0"/>
                                              <w:marBottom w:val="0"/>
                                              <w:divBdr>
                                                <w:top w:val="none" w:sz="0" w:space="0" w:color="auto"/>
                                                <w:left w:val="none" w:sz="0" w:space="0" w:color="auto"/>
                                                <w:bottom w:val="none" w:sz="0" w:space="0" w:color="auto"/>
                                                <w:right w:val="none" w:sz="0" w:space="0" w:color="auto"/>
                                              </w:divBdr>
                                              <w:divsChild>
                                                <w:div w:id="67188683">
                                                  <w:marLeft w:val="0"/>
                                                  <w:marRight w:val="0"/>
                                                  <w:marTop w:val="0"/>
                                                  <w:marBottom w:val="0"/>
                                                  <w:divBdr>
                                                    <w:top w:val="none" w:sz="0" w:space="0" w:color="auto"/>
                                                    <w:left w:val="none" w:sz="0" w:space="0" w:color="auto"/>
                                                    <w:bottom w:val="none" w:sz="0" w:space="0" w:color="auto"/>
                                                    <w:right w:val="none" w:sz="0" w:space="0" w:color="auto"/>
                                                  </w:divBdr>
                                                  <w:divsChild>
                                                    <w:div w:id="19847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networldwid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gr@euronetworldwid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793E56D20C148BCF1A4E54004A711" ma:contentTypeVersion="11" ma:contentTypeDescription="Create a new document." ma:contentTypeScope="" ma:versionID="a080d7db96b97d7314236fbb72e078bc">
  <xsd:schema xmlns:xsd="http://www.w3.org/2001/XMLSchema" xmlns:xs="http://www.w3.org/2001/XMLSchema" xmlns:p="http://schemas.microsoft.com/office/2006/metadata/properties" xmlns:ns3="58e10faa-d9ad-4447-9c18-a4dd16f6dae8" xmlns:ns4="8b6f04c8-f9b2-4e92-8f0f-de191e08e61c" targetNamespace="http://schemas.microsoft.com/office/2006/metadata/properties" ma:root="true" ma:fieldsID="a97e3d150bfcb0dec0a8f4dd540e1245" ns3:_="" ns4:_="">
    <xsd:import namespace="58e10faa-d9ad-4447-9c18-a4dd16f6dae8"/>
    <xsd:import namespace="8b6f04c8-f9b2-4e92-8f0f-de191e08e6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0faa-d9ad-4447-9c18-a4dd16f6da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f04c8-f9b2-4e92-8f0f-de191e08e6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34E6A-3B62-40D8-92F1-90069BAF2234}">
  <ds:schemaRefs>
    <ds:schemaRef ds:uri="http://schemas.microsoft.com/sharepoint/v3/contenttype/forms"/>
  </ds:schemaRefs>
</ds:datastoreItem>
</file>

<file path=customXml/itemProps2.xml><?xml version="1.0" encoding="utf-8"?>
<ds:datastoreItem xmlns:ds="http://schemas.openxmlformats.org/officeDocument/2006/customXml" ds:itemID="{C9BABEFB-F70D-48F8-AAAF-DB2EDB62ED25}">
  <ds:schemaRefs>
    <ds:schemaRef ds:uri="http://schemas.openxmlformats.org/officeDocument/2006/bibliography"/>
  </ds:schemaRefs>
</ds:datastoreItem>
</file>

<file path=customXml/itemProps3.xml><?xml version="1.0" encoding="utf-8"?>
<ds:datastoreItem xmlns:ds="http://schemas.openxmlformats.org/officeDocument/2006/customXml" ds:itemID="{F16D3D23-07F3-47ED-85E1-09C5B5CD4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065A6-5368-4F55-9DEF-08B92714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0faa-d9ad-4447-9c18-a4dd16f6dae8"/>
    <ds:schemaRef ds:uri="8b6f04c8-f9b2-4e92-8f0f-de191e08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 związku z rozwojem działalności poszukujemy osoby na stanowisko Koordynator w Dziale Nieruchomości do biura w Warszawie</vt:lpstr>
    </vt:vector>
  </TitlesOfParts>
  <Company>Euronet Poland</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rozwojem działalności poszukujemy osoby na stanowisko Koordynator w Dziale Nieruchomości do biura w Warszawie</dc:title>
  <dc:subject/>
  <dc:creator>maborowiec</dc:creator>
  <cp:keywords/>
  <cp:lastModifiedBy>Efi Stavropoulou</cp:lastModifiedBy>
  <cp:revision>8</cp:revision>
  <cp:lastPrinted>2014-12-05T13:32:00Z</cp:lastPrinted>
  <dcterms:created xsi:type="dcterms:W3CDTF">2024-06-20T07:11:00Z</dcterms:created>
  <dcterms:modified xsi:type="dcterms:W3CDTF">2024-06-20T16:32:00Z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0x010100D8A793E56D20C148BCF1A4E54004A711</vt:lpwstr>
  </property>
</Properties>
</file>