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C0E3" w14:textId="77777777" w:rsidR="003B3E4B" w:rsidRPr="003B3E4B" w:rsidRDefault="003B3E4B" w:rsidP="003B3E4B">
      <w:pPr>
        <w:rPr>
          <w:lang w:val="en-US"/>
        </w:rPr>
      </w:pPr>
      <w:r w:rsidRPr="003B3E4B">
        <w:rPr>
          <w:lang w:val="en-US"/>
        </w:rPr>
        <w:t>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14:paraId="76508474" w14:textId="77777777" w:rsidR="003B3E4B" w:rsidRPr="003B3E4B" w:rsidRDefault="003B3E4B" w:rsidP="003B3E4B">
      <w:pPr>
        <w:rPr>
          <w:lang w:val="en-US"/>
        </w:rPr>
      </w:pPr>
      <w:r w:rsidRPr="003B3E4B">
        <w:rPr>
          <w:lang w:val="en-US"/>
        </w:rPr>
        <w:t>If you are a problem solver with motivation to learn, someone willing to collaborate with different teams across PwC Greece, a good communicator with high emotional intelligence and someone willing to take ownership beyond the obvious, then you are the one!</w:t>
      </w:r>
    </w:p>
    <w:p w14:paraId="09F642FF" w14:textId="77777777" w:rsidR="003B3E4B" w:rsidRPr="003B3E4B" w:rsidRDefault="003B3E4B" w:rsidP="003B3E4B">
      <w:pPr>
        <w:rPr>
          <w:lang w:val="en-US"/>
        </w:rPr>
      </w:pPr>
      <w:r w:rsidRPr="003B3E4B">
        <w:rPr>
          <w:lang w:val="en-US"/>
        </w:rPr>
        <w:t>If you are committed to excellence in client service and passionate about how technology could be an enabler in our digital world, then you are the one!</w:t>
      </w:r>
    </w:p>
    <w:p w14:paraId="4774E90F" w14:textId="3CE1C314" w:rsidR="003B3E4B" w:rsidRPr="003B3E4B" w:rsidRDefault="003B3E4B" w:rsidP="003B3E4B">
      <w:pPr>
        <w:rPr>
          <w:lang w:val="en-US"/>
        </w:rPr>
      </w:pPr>
      <w:r w:rsidRPr="003B3E4B">
        <w:rPr>
          <w:lang w:val="en-US"/>
        </w:rPr>
        <w:t>Currently, we are looking for </w:t>
      </w:r>
      <w:r w:rsidRPr="003B3E4B">
        <w:rPr>
          <w:b/>
          <w:bCs/>
          <w:lang w:val="en-US"/>
        </w:rPr>
        <w:t>Associates</w:t>
      </w:r>
      <w:r w:rsidRPr="003B3E4B">
        <w:rPr>
          <w:lang w:val="en-US"/>
        </w:rPr>
        <w:t> to join our </w:t>
      </w:r>
      <w:r w:rsidRPr="003B3E4B">
        <w:rPr>
          <w:b/>
          <w:bCs/>
          <w:lang w:val="en-US"/>
        </w:rPr>
        <w:t>Financial Outsourcing</w:t>
      </w:r>
      <w:r>
        <w:rPr>
          <w:b/>
          <w:bCs/>
          <w:lang w:val="en-US"/>
        </w:rPr>
        <w:t xml:space="preserve"> </w:t>
      </w:r>
      <w:r w:rsidRPr="003B3E4B">
        <w:rPr>
          <w:lang w:val="en-US"/>
        </w:rPr>
        <w:t>team in </w:t>
      </w:r>
      <w:r w:rsidRPr="003B3E4B">
        <w:rPr>
          <w:b/>
          <w:bCs/>
          <w:lang w:val="en-US"/>
        </w:rPr>
        <w:t>Athens</w:t>
      </w:r>
      <w:r w:rsidRPr="003B3E4B">
        <w:rPr>
          <w:lang w:val="en-US"/>
        </w:rPr>
        <w:t>. Our Financial Outsourcing services team designs and implements strategies that help organisations innovate, grow, reduce costs and leverage talent. Our services include multi-scenario financial forecasting and monitoring tools, high quality financial and management reporting, reliable and expert advice, process improvement, budgeting, planning and constant monitoring.</w:t>
      </w:r>
    </w:p>
    <w:p w14:paraId="6B1DB5AB" w14:textId="77777777" w:rsidR="003B3E4B" w:rsidRPr="003B3E4B" w:rsidRDefault="003B3E4B" w:rsidP="003B3E4B">
      <w:pPr>
        <w:rPr>
          <w:lang w:val="en-US"/>
        </w:rPr>
      </w:pPr>
      <w:r w:rsidRPr="003B3E4B">
        <w:rPr>
          <w:b/>
          <w:bCs/>
          <w:lang w:val="en-US"/>
        </w:rPr>
        <w:t>Examples of tasks you will work on as part of the team</w:t>
      </w:r>
    </w:p>
    <w:p w14:paraId="6DCF5D6D" w14:textId="77777777" w:rsidR="003B3E4B" w:rsidRPr="003B3E4B" w:rsidRDefault="003B3E4B" w:rsidP="003B3E4B">
      <w:pPr>
        <w:numPr>
          <w:ilvl w:val="0"/>
          <w:numId w:val="1"/>
        </w:numPr>
        <w:rPr>
          <w:lang w:val="en-US"/>
        </w:rPr>
      </w:pPr>
      <w:r w:rsidRPr="003B3E4B">
        <w:rPr>
          <w:lang w:val="en-US"/>
        </w:rPr>
        <w:t xml:space="preserve">Participate in the preparation of consolidated Financial Statements,  interim/annual statutory reports under IFRS US GAAP and Greek </w:t>
      </w:r>
      <w:proofErr w:type="spellStart"/>
      <w:r w:rsidRPr="003B3E4B">
        <w:rPr>
          <w:lang w:val="en-US"/>
        </w:rPr>
        <w:t>GaaP</w:t>
      </w:r>
      <w:proofErr w:type="spellEnd"/>
    </w:p>
    <w:p w14:paraId="474005A0" w14:textId="77777777" w:rsidR="003B3E4B" w:rsidRPr="003B3E4B" w:rsidRDefault="003B3E4B" w:rsidP="003B3E4B">
      <w:pPr>
        <w:numPr>
          <w:ilvl w:val="0"/>
          <w:numId w:val="1"/>
        </w:numPr>
        <w:rPr>
          <w:lang w:val="en-US"/>
        </w:rPr>
      </w:pPr>
      <w:r w:rsidRPr="003B3E4B">
        <w:rPr>
          <w:lang w:val="en-US"/>
        </w:rPr>
        <w:t>Assist team members in the creation of sophisticated financial models and presentations for various stakeholders</w:t>
      </w:r>
    </w:p>
    <w:p w14:paraId="7E249BAB" w14:textId="77777777" w:rsidR="003B3E4B" w:rsidRPr="003B3E4B" w:rsidRDefault="003B3E4B" w:rsidP="003B3E4B">
      <w:pPr>
        <w:numPr>
          <w:ilvl w:val="0"/>
          <w:numId w:val="1"/>
        </w:numPr>
        <w:rPr>
          <w:lang w:val="en-US"/>
        </w:rPr>
      </w:pPr>
      <w:r w:rsidRPr="003B3E4B">
        <w:rPr>
          <w:lang w:val="en-US"/>
        </w:rPr>
        <w:t>Collaborate with team members by preparing financial data analysis reports and designing analytics, charts and graphs using BI tools</w:t>
      </w:r>
    </w:p>
    <w:p w14:paraId="5D74F970" w14:textId="77777777" w:rsidR="003B3E4B" w:rsidRPr="003B3E4B" w:rsidRDefault="003B3E4B" w:rsidP="003B3E4B">
      <w:pPr>
        <w:numPr>
          <w:ilvl w:val="0"/>
          <w:numId w:val="1"/>
        </w:numPr>
      </w:pPr>
      <w:proofErr w:type="spellStart"/>
      <w:r w:rsidRPr="003B3E4B">
        <w:t>Participate</w:t>
      </w:r>
      <w:proofErr w:type="spellEnd"/>
      <w:r w:rsidRPr="003B3E4B">
        <w:t xml:space="preserve"> in </w:t>
      </w:r>
      <w:proofErr w:type="spellStart"/>
      <w:r w:rsidRPr="003B3E4B">
        <w:t>corporate</w:t>
      </w:r>
      <w:proofErr w:type="spellEnd"/>
      <w:r w:rsidRPr="003B3E4B">
        <w:t xml:space="preserve"> </w:t>
      </w:r>
      <w:proofErr w:type="spellStart"/>
      <w:r w:rsidRPr="003B3E4B">
        <w:t>restructuring</w:t>
      </w:r>
      <w:proofErr w:type="spellEnd"/>
      <w:r w:rsidRPr="003B3E4B">
        <w:t xml:space="preserve"> </w:t>
      </w:r>
      <w:proofErr w:type="spellStart"/>
      <w:r w:rsidRPr="003B3E4B">
        <w:t>projects</w:t>
      </w:r>
      <w:proofErr w:type="spellEnd"/>
    </w:p>
    <w:p w14:paraId="6B922383" w14:textId="77777777" w:rsidR="003B3E4B" w:rsidRPr="003B3E4B" w:rsidRDefault="003B3E4B" w:rsidP="003B3E4B">
      <w:pPr>
        <w:numPr>
          <w:ilvl w:val="0"/>
          <w:numId w:val="1"/>
        </w:numPr>
        <w:rPr>
          <w:lang w:val="en-US"/>
        </w:rPr>
      </w:pPr>
      <w:r w:rsidRPr="003B3E4B">
        <w:rPr>
          <w:lang w:val="en-US"/>
        </w:rPr>
        <w:t>Collaborate in a team-oriented environment, develop innovative approaches to solving problems</w:t>
      </w:r>
    </w:p>
    <w:p w14:paraId="60695305" w14:textId="77777777" w:rsidR="003B3E4B" w:rsidRPr="003B3E4B" w:rsidRDefault="003B3E4B" w:rsidP="003B3E4B">
      <w:proofErr w:type="spellStart"/>
      <w:r w:rsidRPr="003B3E4B">
        <w:rPr>
          <w:b/>
          <w:bCs/>
        </w:rPr>
        <w:t>What</w:t>
      </w:r>
      <w:proofErr w:type="spellEnd"/>
      <w:r w:rsidRPr="003B3E4B">
        <w:rPr>
          <w:b/>
          <w:bCs/>
        </w:rPr>
        <w:t xml:space="preserve"> we are </w:t>
      </w:r>
      <w:proofErr w:type="spellStart"/>
      <w:r w:rsidRPr="003B3E4B">
        <w:rPr>
          <w:b/>
          <w:bCs/>
        </w:rPr>
        <w:t>looking</w:t>
      </w:r>
      <w:proofErr w:type="spellEnd"/>
      <w:r w:rsidRPr="003B3E4B">
        <w:rPr>
          <w:b/>
          <w:bCs/>
        </w:rPr>
        <w:t xml:space="preserve"> for</w:t>
      </w:r>
    </w:p>
    <w:p w14:paraId="43A2DF87" w14:textId="77777777" w:rsidR="003B3E4B" w:rsidRPr="003B3E4B" w:rsidRDefault="003B3E4B" w:rsidP="003B3E4B">
      <w:pPr>
        <w:numPr>
          <w:ilvl w:val="0"/>
          <w:numId w:val="2"/>
        </w:numPr>
        <w:rPr>
          <w:lang w:val="en-US"/>
        </w:rPr>
      </w:pPr>
      <w:r w:rsidRPr="003B3E4B">
        <w:rPr>
          <w:lang w:val="en-US"/>
        </w:rPr>
        <w:t>Excellent academic records from a Greek or foreign university (</w:t>
      </w:r>
      <w:proofErr w:type="gramStart"/>
      <w:r w:rsidRPr="003B3E4B">
        <w:rPr>
          <w:lang w:val="en-US"/>
        </w:rPr>
        <w:t>Bachelor’s or Master’s</w:t>
      </w:r>
      <w:proofErr w:type="gramEnd"/>
      <w:r w:rsidRPr="003B3E4B">
        <w:rPr>
          <w:lang w:val="en-US"/>
        </w:rPr>
        <w:t xml:space="preserve"> degree) relevant to any of the following areas: Finance, Economics, Business Administration or other related field</w:t>
      </w:r>
    </w:p>
    <w:p w14:paraId="5A66096B" w14:textId="77777777" w:rsidR="003B3E4B" w:rsidRPr="003B3E4B" w:rsidRDefault="003B3E4B" w:rsidP="003B3E4B">
      <w:pPr>
        <w:numPr>
          <w:ilvl w:val="0"/>
          <w:numId w:val="2"/>
        </w:numPr>
        <w:rPr>
          <w:lang w:val="en-US"/>
        </w:rPr>
      </w:pPr>
      <w:r w:rsidRPr="003B3E4B">
        <w:rPr>
          <w:lang w:val="en-US"/>
        </w:rPr>
        <w:t>0-3 years of previous working experience in a relevant role</w:t>
      </w:r>
    </w:p>
    <w:p w14:paraId="178443BC" w14:textId="77777777" w:rsidR="003B3E4B" w:rsidRPr="003B3E4B" w:rsidRDefault="003B3E4B" w:rsidP="003B3E4B">
      <w:pPr>
        <w:numPr>
          <w:ilvl w:val="0"/>
          <w:numId w:val="2"/>
        </w:numPr>
        <w:rPr>
          <w:lang w:val="en-US"/>
        </w:rPr>
      </w:pPr>
      <w:r w:rsidRPr="003B3E4B">
        <w:rPr>
          <w:lang w:val="en-US"/>
        </w:rPr>
        <w:t>Ability to communicate effectively, both verbally and in writing, and fluently both in Greek and English</w:t>
      </w:r>
    </w:p>
    <w:p w14:paraId="4827526C" w14:textId="77777777" w:rsidR="003B3E4B" w:rsidRPr="003B3E4B" w:rsidRDefault="003B3E4B" w:rsidP="003B3E4B">
      <w:pPr>
        <w:numPr>
          <w:ilvl w:val="0"/>
          <w:numId w:val="2"/>
        </w:numPr>
        <w:rPr>
          <w:lang w:val="en-US"/>
        </w:rPr>
      </w:pPr>
      <w:r w:rsidRPr="003B3E4B">
        <w:rPr>
          <w:lang w:val="en-US"/>
        </w:rPr>
        <w:t>Familiar with data analysis tools (e.g. Power BI), PowerPoint and Excel will be considered as an asset </w:t>
      </w:r>
    </w:p>
    <w:p w14:paraId="2791CBE2" w14:textId="77777777" w:rsidR="003B3E4B" w:rsidRPr="003B3E4B" w:rsidRDefault="003B3E4B" w:rsidP="003B3E4B">
      <w:pPr>
        <w:numPr>
          <w:ilvl w:val="0"/>
          <w:numId w:val="2"/>
        </w:numPr>
        <w:rPr>
          <w:lang w:val="en-US"/>
        </w:rPr>
      </w:pPr>
      <w:r w:rsidRPr="003B3E4B">
        <w:rPr>
          <w:lang w:val="en-US"/>
        </w:rPr>
        <w:t>Ability and willingness to work under pressure and meet tight deadlines</w:t>
      </w:r>
    </w:p>
    <w:p w14:paraId="1F475DFE" w14:textId="77777777" w:rsidR="003B3E4B" w:rsidRPr="003B3E4B" w:rsidRDefault="003B3E4B" w:rsidP="003B3E4B">
      <w:pPr>
        <w:numPr>
          <w:ilvl w:val="0"/>
          <w:numId w:val="2"/>
        </w:numPr>
        <w:rPr>
          <w:lang w:val="en-US"/>
        </w:rPr>
      </w:pPr>
      <w:r w:rsidRPr="003B3E4B">
        <w:rPr>
          <w:lang w:val="en-US"/>
        </w:rPr>
        <w:lastRenderedPageBreak/>
        <w:t>Exceptional collaboration, communication and interpersonal skills and a team-player mentality.</w:t>
      </w:r>
    </w:p>
    <w:p w14:paraId="0FED984B" w14:textId="77777777" w:rsidR="003B3E4B" w:rsidRPr="003B3E4B" w:rsidRDefault="003B3E4B" w:rsidP="003B3E4B">
      <w:pPr>
        <w:numPr>
          <w:ilvl w:val="0"/>
          <w:numId w:val="2"/>
        </w:numPr>
      </w:pPr>
      <w:proofErr w:type="spellStart"/>
      <w:r w:rsidRPr="003B3E4B">
        <w:t>Continuous</w:t>
      </w:r>
      <w:proofErr w:type="spellEnd"/>
      <w:r w:rsidRPr="003B3E4B">
        <w:t xml:space="preserve"> learning and </w:t>
      </w:r>
      <w:proofErr w:type="spellStart"/>
      <w:r w:rsidRPr="003B3E4B">
        <w:t>development</w:t>
      </w:r>
      <w:proofErr w:type="spellEnd"/>
      <w:r w:rsidRPr="003B3E4B">
        <w:t xml:space="preserve"> </w:t>
      </w:r>
      <w:proofErr w:type="spellStart"/>
      <w:r w:rsidRPr="003B3E4B">
        <w:t>mindset</w:t>
      </w:r>
      <w:proofErr w:type="spellEnd"/>
    </w:p>
    <w:p w14:paraId="28F81F82" w14:textId="77777777" w:rsidR="003B3E4B" w:rsidRPr="003B3E4B" w:rsidRDefault="003B3E4B" w:rsidP="003B3E4B">
      <w:pPr>
        <w:numPr>
          <w:ilvl w:val="0"/>
          <w:numId w:val="2"/>
        </w:numPr>
      </w:pPr>
      <w:proofErr w:type="spellStart"/>
      <w:r w:rsidRPr="003B3E4B">
        <w:t>Military</w:t>
      </w:r>
      <w:proofErr w:type="spellEnd"/>
      <w:r w:rsidRPr="003B3E4B">
        <w:t xml:space="preserve"> </w:t>
      </w:r>
      <w:proofErr w:type="spellStart"/>
      <w:r w:rsidRPr="003B3E4B">
        <w:t>services</w:t>
      </w:r>
      <w:proofErr w:type="spellEnd"/>
      <w:r w:rsidRPr="003B3E4B">
        <w:t xml:space="preserve"> </w:t>
      </w:r>
      <w:proofErr w:type="spellStart"/>
      <w:r w:rsidRPr="003B3E4B">
        <w:t>fulfilled</w:t>
      </w:r>
      <w:proofErr w:type="spellEnd"/>
    </w:p>
    <w:p w14:paraId="51DD82C9" w14:textId="77777777" w:rsidR="003B3E4B" w:rsidRPr="003B3E4B" w:rsidRDefault="003B3E4B" w:rsidP="003B3E4B">
      <w:proofErr w:type="spellStart"/>
      <w:r w:rsidRPr="003B3E4B">
        <w:rPr>
          <w:b/>
          <w:bCs/>
        </w:rPr>
        <w:t>What’s</w:t>
      </w:r>
      <w:proofErr w:type="spellEnd"/>
      <w:r w:rsidRPr="003B3E4B">
        <w:rPr>
          <w:b/>
          <w:bCs/>
        </w:rPr>
        <w:t xml:space="preserve"> in </w:t>
      </w:r>
      <w:proofErr w:type="spellStart"/>
      <w:r w:rsidRPr="003B3E4B">
        <w:rPr>
          <w:b/>
          <w:bCs/>
        </w:rPr>
        <w:t>it</w:t>
      </w:r>
      <w:proofErr w:type="spellEnd"/>
      <w:r w:rsidRPr="003B3E4B">
        <w:rPr>
          <w:b/>
          <w:bCs/>
        </w:rPr>
        <w:t xml:space="preserve"> for </w:t>
      </w:r>
      <w:proofErr w:type="spellStart"/>
      <w:r w:rsidRPr="003B3E4B">
        <w:rPr>
          <w:b/>
          <w:bCs/>
        </w:rPr>
        <w:t>you</w:t>
      </w:r>
      <w:proofErr w:type="spellEnd"/>
      <w:r w:rsidRPr="003B3E4B">
        <w:rPr>
          <w:b/>
          <w:bCs/>
        </w:rPr>
        <w:t> </w:t>
      </w:r>
    </w:p>
    <w:p w14:paraId="39EF3A94" w14:textId="77777777" w:rsidR="003B3E4B" w:rsidRPr="003B3E4B" w:rsidRDefault="003B3E4B" w:rsidP="003B3E4B">
      <w:pPr>
        <w:rPr>
          <w:lang w:val="en-US"/>
        </w:rPr>
      </w:pPr>
      <w:r w:rsidRPr="003B3E4B">
        <w:rPr>
          <w:lang w:val="en-US"/>
        </w:rPr>
        <w:t>At PwC is all about people, encouraging high performance and quality work.</w:t>
      </w:r>
    </w:p>
    <w:p w14:paraId="29A70646" w14:textId="77777777" w:rsidR="003B3E4B" w:rsidRPr="003B3E4B" w:rsidRDefault="003B3E4B" w:rsidP="003B3E4B">
      <w:pPr>
        <w:rPr>
          <w:lang w:val="en-US"/>
        </w:rPr>
      </w:pPr>
      <w:r w:rsidRPr="003B3E4B">
        <w:rPr>
          <w:lang w:val="en-US"/>
        </w:rPr>
        <w:t>Being part of our team includes:</w:t>
      </w:r>
    </w:p>
    <w:p w14:paraId="07A8825A"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Hybrid working model</w:t>
      </w:r>
    </w:p>
    <w:p w14:paraId="669D5EC8"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Competitive total compensation package</w:t>
      </w:r>
    </w:p>
    <w:p w14:paraId="3E49FF50"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Health and life insurance </w:t>
      </w:r>
    </w:p>
    <w:p w14:paraId="37D4860A" w14:textId="77777777" w:rsidR="003B3E4B" w:rsidRPr="003B3E4B" w:rsidRDefault="003B3E4B" w:rsidP="003B3E4B">
      <w:pPr>
        <w:rPr>
          <w:lang w:val="en-US"/>
        </w:rPr>
      </w:pPr>
      <w:r w:rsidRPr="003B3E4B">
        <w:rPr>
          <w:rFonts w:ascii="Segoe UI Emoji" w:hAnsi="Segoe UI Emoji" w:cs="Segoe UI Emoji"/>
        </w:rPr>
        <w:t>🤵</w:t>
      </w:r>
      <w:r w:rsidRPr="003B3E4B">
        <w:rPr>
          <w:lang w:val="en-US"/>
        </w:rPr>
        <w:t>  Dress for the day - wear what makes you feel comfortable and dress for your day</w:t>
      </w:r>
    </w:p>
    <w:p w14:paraId="6F270FA3"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Company mobile phone and laptop </w:t>
      </w:r>
    </w:p>
    <w:p w14:paraId="488FD088"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Extra days of annual leave</w:t>
      </w:r>
    </w:p>
    <w:p w14:paraId="503FD609"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Wellness Initiatives like gym sessions &amp; nutritionist</w:t>
      </w:r>
    </w:p>
    <w:p w14:paraId="3C02EEF0" w14:textId="77777777" w:rsidR="003B3E4B" w:rsidRPr="003B3E4B" w:rsidRDefault="003B3E4B" w:rsidP="003B3E4B">
      <w:pPr>
        <w:rPr>
          <w:lang w:val="en-US"/>
        </w:rPr>
      </w:pPr>
      <w:r w:rsidRPr="003B3E4B">
        <w:rPr>
          <w:rFonts w:ascii="Segoe UI Emoji" w:hAnsi="Segoe UI Emoji" w:cs="Segoe UI Emoji"/>
        </w:rPr>
        <w:t>🏃🏽</w:t>
      </w:r>
      <w:r w:rsidRPr="003B3E4B">
        <w:rPr>
          <w:lang w:val="en-US"/>
        </w:rPr>
        <w:t>‍</w:t>
      </w:r>
      <w:r w:rsidRPr="003B3E4B">
        <w:rPr>
          <w:rFonts w:ascii="Segoe UI Emoji" w:hAnsi="Segoe UI Emoji" w:cs="Segoe UI Emoji"/>
          <w:lang w:val="en-US"/>
        </w:rPr>
        <w:t>♂</w:t>
      </w:r>
      <w:r w:rsidRPr="003B3E4B">
        <w:rPr>
          <w:rFonts w:ascii="Segoe UI Emoji" w:hAnsi="Segoe UI Emoji" w:cs="Segoe UI Emoji"/>
        </w:rPr>
        <w:t>️</w:t>
      </w:r>
      <w:r w:rsidRPr="003B3E4B">
        <w:rPr>
          <w:lang w:val="en-US"/>
        </w:rPr>
        <w:t xml:space="preserve"> Actions Teams eligible to participate (e.g. Running, Trekking) </w:t>
      </w:r>
    </w:p>
    <w:p w14:paraId="57953498"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Career development opportunities &amp; continuous training whilst learning from a wide range of top professionals and through tailor made training </w:t>
      </w:r>
      <w:proofErr w:type="spellStart"/>
      <w:r w:rsidRPr="003B3E4B">
        <w:rPr>
          <w:lang w:val="en-US"/>
        </w:rPr>
        <w:t>programmes</w:t>
      </w:r>
      <w:proofErr w:type="spellEnd"/>
    </w:p>
    <w:p w14:paraId="120F8908" w14:textId="77777777" w:rsidR="003B3E4B" w:rsidRPr="003B3E4B" w:rsidRDefault="003B3E4B" w:rsidP="003B3E4B">
      <w:pPr>
        <w:rPr>
          <w:lang w:val="en-US"/>
        </w:rPr>
      </w:pPr>
      <w:r w:rsidRPr="003B3E4B">
        <w:rPr>
          <w:rFonts w:ascii="Segoe UI Emoji" w:hAnsi="Segoe UI Emoji" w:cs="Segoe UI Emoji"/>
        </w:rPr>
        <w:t>🌎</w:t>
      </w:r>
      <w:r w:rsidRPr="003B3E4B">
        <w:rPr>
          <w:lang w:val="en-US"/>
        </w:rPr>
        <w:t xml:space="preserve"> Global mobility opportunities</w:t>
      </w:r>
    </w:p>
    <w:p w14:paraId="7908BB43" w14:textId="77777777" w:rsidR="003B3E4B" w:rsidRPr="003B3E4B" w:rsidRDefault="003B3E4B" w:rsidP="003B3E4B">
      <w:pPr>
        <w:rPr>
          <w:lang w:val="en-US"/>
        </w:rPr>
      </w:pPr>
      <w:r w:rsidRPr="003B3E4B">
        <w:rPr>
          <w:lang w:val="en-US"/>
        </w:rPr>
        <w:t>If you're looking for a team that values your work and solves meaningful problems, apply now!</w:t>
      </w:r>
    </w:p>
    <w:p w14:paraId="5F0504DB" w14:textId="77777777" w:rsidR="003B3E4B" w:rsidRPr="003B3E4B" w:rsidRDefault="003B3E4B" w:rsidP="003B3E4B">
      <w:pPr>
        <w:rPr>
          <w:lang w:val="en-US"/>
        </w:rPr>
      </w:pPr>
      <w:r w:rsidRPr="003B3E4B">
        <w:rPr>
          <w:lang w:val="en-US"/>
        </w:rPr>
        <w:t>We believe the best work is human-led and tech-powered. If you’re keen to apply and need reasonable adjustments or would like to note which pronouns you use at any point in the application or interview process, please let us know.</w:t>
      </w:r>
    </w:p>
    <w:p w14:paraId="5E9827CA" w14:textId="77777777" w:rsidR="003B3E4B" w:rsidRPr="003B3E4B" w:rsidRDefault="003B3E4B" w:rsidP="003B3E4B">
      <w:pPr>
        <w:rPr>
          <w:lang w:val="en-US"/>
        </w:rPr>
      </w:pPr>
      <w:r w:rsidRPr="003B3E4B">
        <w:rPr>
          <w:b/>
          <w:bCs/>
          <w:lang w:val="en-US"/>
        </w:rPr>
        <w:t>Who we are</w:t>
      </w:r>
    </w:p>
    <w:p w14:paraId="0E3B4F3F" w14:textId="77777777" w:rsidR="003B3E4B" w:rsidRPr="003B3E4B" w:rsidRDefault="003B3E4B" w:rsidP="003B3E4B">
      <w:pPr>
        <w:rPr>
          <w:lang w:val="en-US"/>
        </w:rPr>
      </w:pPr>
      <w:r w:rsidRPr="003B3E4B">
        <w:rPr>
          <w:lang w:val="en-US"/>
        </w:rPr>
        <w:t>PwC in Greece is the largest professional services firm in the country, with premises in Athens, Thessaloniki, Patras and Ioannina and more than 1800 employees. More than 295,000 people in 156 countries across our network share their thinking, experience and solutions to develop fresh perspectives and practical advice. PwC Greece exists to provide top-quality industry-focused assurance, tax and advisory services to industry leading clients. </w:t>
      </w:r>
    </w:p>
    <w:p w14:paraId="145BD5B8" w14:textId="77777777" w:rsidR="003B3E4B" w:rsidRPr="003B3E4B" w:rsidRDefault="003B3E4B" w:rsidP="003B3E4B">
      <w:pPr>
        <w:rPr>
          <w:lang w:val="en-US"/>
        </w:rPr>
      </w:pPr>
      <w:r w:rsidRPr="003B3E4B">
        <w:rPr>
          <w:lang w:val="en-US"/>
        </w:rPr>
        <w:t>Don’t miss the opportunity to develop yourself and grow your career in the global leading professional services firm in Greece.</w:t>
      </w:r>
    </w:p>
    <w:p w14:paraId="22229F4E" w14:textId="77777777" w:rsidR="003B3E4B" w:rsidRPr="003B3E4B" w:rsidRDefault="003B3E4B" w:rsidP="003B3E4B">
      <w:pPr>
        <w:rPr>
          <w:lang w:val="en-US"/>
        </w:rPr>
      </w:pPr>
      <w:r w:rsidRPr="003B3E4B">
        <w:rPr>
          <w:b/>
          <w:bCs/>
          <w:lang w:val="en-US"/>
        </w:rPr>
        <w:t>All applicants will be acknowledged and treated in the strictest confidence.</w:t>
      </w:r>
    </w:p>
    <w:p w14:paraId="4031CC1C" w14:textId="73998912" w:rsidR="001A730E" w:rsidRPr="003B3E4B" w:rsidRDefault="001A730E">
      <w:pPr>
        <w:rPr>
          <w:lang w:val="en-US"/>
        </w:rPr>
      </w:pPr>
      <w:r w:rsidRPr="001A730E">
        <w:rPr>
          <w:b/>
          <w:bCs/>
          <w:lang w:val="en-US"/>
        </w:rPr>
        <w:t>Apply here:</w:t>
      </w:r>
      <w:r>
        <w:rPr>
          <w:lang w:val="en-US"/>
        </w:rPr>
        <w:t xml:space="preserve"> </w:t>
      </w:r>
      <w:hyperlink r:id="rId5" w:history="1">
        <w:r w:rsidRPr="00541648">
          <w:rPr>
            <w:rStyle w:val="Hyperlink"/>
            <w:lang w:val="en-US"/>
          </w:rPr>
          <w:t>https://pwc.to/3MDSZCC</w:t>
        </w:r>
      </w:hyperlink>
      <w:r>
        <w:rPr>
          <w:lang w:val="en-US"/>
        </w:rPr>
        <w:t xml:space="preserve"> </w:t>
      </w:r>
    </w:p>
    <w:sectPr w:rsidR="001A730E" w:rsidRPr="003B3E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34A0"/>
    <w:multiLevelType w:val="multilevel"/>
    <w:tmpl w:val="2B3E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80F85"/>
    <w:multiLevelType w:val="multilevel"/>
    <w:tmpl w:val="3ACE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9787396">
    <w:abstractNumId w:val="1"/>
  </w:num>
  <w:num w:numId="2" w16cid:durableId="24545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6F"/>
    <w:rsid w:val="001A730E"/>
    <w:rsid w:val="00227962"/>
    <w:rsid w:val="003B3E4B"/>
    <w:rsid w:val="0042523E"/>
    <w:rsid w:val="00827D97"/>
    <w:rsid w:val="00842B75"/>
    <w:rsid w:val="009E5B81"/>
    <w:rsid w:val="00F650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FDBB"/>
  <w15:chartTrackingRefBased/>
  <w15:docId w15:val="{64EE4D49-4DD9-429C-9274-25531B7F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0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0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0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0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0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0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0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0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0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0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0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0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0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0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0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0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06F"/>
    <w:rPr>
      <w:rFonts w:eastAsiaTheme="majorEastAsia" w:cstheme="majorBidi"/>
      <w:color w:val="272727" w:themeColor="text1" w:themeTint="D8"/>
    </w:rPr>
  </w:style>
  <w:style w:type="paragraph" w:styleId="Title">
    <w:name w:val="Title"/>
    <w:basedOn w:val="Normal"/>
    <w:next w:val="Normal"/>
    <w:link w:val="TitleChar"/>
    <w:uiPriority w:val="10"/>
    <w:qFormat/>
    <w:rsid w:val="00F650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0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0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0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06F"/>
    <w:pPr>
      <w:spacing w:before="160"/>
      <w:jc w:val="center"/>
    </w:pPr>
    <w:rPr>
      <w:i/>
      <w:iCs/>
      <w:color w:val="404040" w:themeColor="text1" w:themeTint="BF"/>
    </w:rPr>
  </w:style>
  <w:style w:type="character" w:customStyle="1" w:styleId="QuoteChar">
    <w:name w:val="Quote Char"/>
    <w:basedOn w:val="DefaultParagraphFont"/>
    <w:link w:val="Quote"/>
    <w:uiPriority w:val="29"/>
    <w:rsid w:val="00F6506F"/>
    <w:rPr>
      <w:i/>
      <w:iCs/>
      <w:color w:val="404040" w:themeColor="text1" w:themeTint="BF"/>
    </w:rPr>
  </w:style>
  <w:style w:type="paragraph" w:styleId="ListParagraph">
    <w:name w:val="List Paragraph"/>
    <w:basedOn w:val="Normal"/>
    <w:uiPriority w:val="34"/>
    <w:qFormat/>
    <w:rsid w:val="00F6506F"/>
    <w:pPr>
      <w:ind w:left="720"/>
      <w:contextualSpacing/>
    </w:pPr>
  </w:style>
  <w:style w:type="character" w:styleId="IntenseEmphasis">
    <w:name w:val="Intense Emphasis"/>
    <w:basedOn w:val="DefaultParagraphFont"/>
    <w:uiPriority w:val="21"/>
    <w:qFormat/>
    <w:rsid w:val="00F6506F"/>
    <w:rPr>
      <w:i/>
      <w:iCs/>
      <w:color w:val="0F4761" w:themeColor="accent1" w:themeShade="BF"/>
    </w:rPr>
  </w:style>
  <w:style w:type="paragraph" w:styleId="IntenseQuote">
    <w:name w:val="Intense Quote"/>
    <w:basedOn w:val="Normal"/>
    <w:next w:val="Normal"/>
    <w:link w:val="IntenseQuoteChar"/>
    <w:uiPriority w:val="30"/>
    <w:qFormat/>
    <w:rsid w:val="00F65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06F"/>
    <w:rPr>
      <w:i/>
      <w:iCs/>
      <w:color w:val="0F4761" w:themeColor="accent1" w:themeShade="BF"/>
    </w:rPr>
  </w:style>
  <w:style w:type="character" w:styleId="IntenseReference">
    <w:name w:val="Intense Reference"/>
    <w:basedOn w:val="DefaultParagraphFont"/>
    <w:uiPriority w:val="32"/>
    <w:qFormat/>
    <w:rsid w:val="00F6506F"/>
    <w:rPr>
      <w:b/>
      <w:bCs/>
      <w:smallCaps/>
      <w:color w:val="0F4761" w:themeColor="accent1" w:themeShade="BF"/>
      <w:spacing w:val="5"/>
    </w:rPr>
  </w:style>
  <w:style w:type="character" w:styleId="Hyperlink">
    <w:name w:val="Hyperlink"/>
    <w:basedOn w:val="DefaultParagraphFont"/>
    <w:uiPriority w:val="99"/>
    <w:unhideWhenUsed/>
    <w:rsid w:val="001A730E"/>
    <w:rPr>
      <w:color w:val="467886" w:themeColor="hyperlink"/>
      <w:u w:val="single"/>
    </w:rPr>
  </w:style>
  <w:style w:type="character" w:styleId="UnresolvedMention">
    <w:name w:val="Unresolved Mention"/>
    <w:basedOn w:val="DefaultParagraphFont"/>
    <w:uiPriority w:val="99"/>
    <w:semiHidden/>
    <w:unhideWhenUsed/>
    <w:rsid w:val="001A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0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wc.to/3MDSZ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3619</Characters>
  <Application>Microsoft Office Word</Application>
  <DocSecurity>0</DocSecurity>
  <Lines>30</Lines>
  <Paragraphs>8</Paragraphs>
  <ScaleCrop>false</ScaleCrop>
  <Company>PricewaterhouseCoopers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Moschidou (GR)</dc:creator>
  <cp:keywords/>
  <dc:description/>
  <cp:lastModifiedBy>Vicky Moschidou (GR)</cp:lastModifiedBy>
  <cp:revision>3</cp:revision>
  <dcterms:created xsi:type="dcterms:W3CDTF">2024-09-11T08:31:00Z</dcterms:created>
  <dcterms:modified xsi:type="dcterms:W3CDTF">2024-09-11T08:34:00Z</dcterms:modified>
</cp:coreProperties>
</file>